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29"/>
        <w:tblW w:w="11790" w:type="dxa"/>
        <w:tblLook w:val="04A0" w:firstRow="1" w:lastRow="0" w:firstColumn="1" w:lastColumn="0" w:noHBand="0" w:noVBand="1"/>
      </w:tblPr>
      <w:tblGrid>
        <w:gridCol w:w="2918"/>
        <w:gridCol w:w="2293"/>
        <w:gridCol w:w="2148"/>
        <w:gridCol w:w="2105"/>
        <w:gridCol w:w="2307"/>
        <w:gridCol w:w="19"/>
      </w:tblGrid>
      <w:tr w:rsidR="00900A12" w14:paraId="1D07FFE8" w14:textId="77777777" w:rsidTr="00900A12">
        <w:tc>
          <w:tcPr>
            <w:tcW w:w="2918" w:type="dxa"/>
          </w:tcPr>
          <w:p w14:paraId="0BC15F58" w14:textId="77777777" w:rsidR="00900A12" w:rsidRPr="00BC6518" w:rsidRDefault="00900A12" w:rsidP="00900A12">
            <w:pPr>
              <w:rPr>
                <w:color w:val="FF0000"/>
              </w:rPr>
            </w:pPr>
            <w:r>
              <w:rPr>
                <w:color w:val="FF0000"/>
              </w:rPr>
              <w:t xml:space="preserve">KS2 </w:t>
            </w:r>
            <w:r w:rsidR="000C476B">
              <w:rPr>
                <w:color w:val="FF0000"/>
              </w:rPr>
              <w:t xml:space="preserve">NC </w:t>
            </w:r>
            <w:r w:rsidR="009A7572">
              <w:rPr>
                <w:color w:val="FF0000"/>
              </w:rPr>
              <w:t xml:space="preserve">Programme </w:t>
            </w:r>
            <w:r>
              <w:rPr>
                <w:color w:val="FF0000"/>
              </w:rPr>
              <w:t>of Study Objectives</w:t>
            </w:r>
            <w:r w:rsidR="000C476B">
              <w:rPr>
                <w:color w:val="FF0000"/>
              </w:rPr>
              <w:t xml:space="preserve">. </w:t>
            </w:r>
            <w:r w:rsidRPr="00BC6518">
              <w:rPr>
                <w:color w:val="FF0000"/>
              </w:rPr>
              <w:t>Pupils should be taught to:</w:t>
            </w:r>
          </w:p>
        </w:tc>
        <w:tc>
          <w:tcPr>
            <w:tcW w:w="2293" w:type="dxa"/>
          </w:tcPr>
          <w:p w14:paraId="147367DF" w14:textId="77777777" w:rsidR="00900A12" w:rsidRPr="009514CB" w:rsidRDefault="00900A12" w:rsidP="00900A12">
            <w:pPr>
              <w:rPr>
                <w:b/>
              </w:rPr>
            </w:pPr>
            <w:r w:rsidRPr="009514CB">
              <w:rPr>
                <w:b/>
              </w:rPr>
              <w:t>By</w:t>
            </w:r>
            <w:r w:rsidR="00C63E29" w:rsidRPr="009514CB">
              <w:rPr>
                <w:b/>
              </w:rPr>
              <w:t xml:space="preserve"> </w:t>
            </w:r>
            <w:proofErr w:type="gramStart"/>
            <w:r w:rsidR="00C63E29" w:rsidRPr="009514CB">
              <w:rPr>
                <w:b/>
              </w:rPr>
              <w:t>the</w:t>
            </w:r>
            <w:r w:rsidR="00AF5116" w:rsidRPr="009514CB">
              <w:rPr>
                <w:b/>
              </w:rPr>
              <w:t xml:space="preserve"> </w:t>
            </w:r>
            <w:r w:rsidRPr="009514CB">
              <w:rPr>
                <w:b/>
              </w:rPr>
              <w:t xml:space="preserve"> end</w:t>
            </w:r>
            <w:proofErr w:type="gramEnd"/>
            <w:r w:rsidRPr="009514CB">
              <w:rPr>
                <w:b/>
              </w:rPr>
              <w:t xml:space="preserve"> of year 3</w:t>
            </w:r>
          </w:p>
          <w:p w14:paraId="2A6492A1" w14:textId="77777777" w:rsidR="00900A12" w:rsidRPr="009514CB" w:rsidRDefault="00900A12" w:rsidP="00900A12">
            <w:pPr>
              <w:rPr>
                <w:b/>
              </w:rPr>
            </w:pPr>
            <w:r w:rsidRPr="009514CB">
              <w:rPr>
                <w:b/>
              </w:rPr>
              <w:t xml:space="preserve">Pupils </w:t>
            </w:r>
          </w:p>
          <w:p w14:paraId="6F5A024D" w14:textId="77777777" w:rsidR="00900A12" w:rsidRPr="009514CB" w:rsidRDefault="00900A12" w:rsidP="00900A12">
            <w:pPr>
              <w:rPr>
                <w:b/>
              </w:rPr>
            </w:pPr>
            <w:r w:rsidRPr="009514CB">
              <w:rPr>
                <w:b/>
              </w:rPr>
              <w:t>(20 Objectives):</w:t>
            </w:r>
          </w:p>
        </w:tc>
        <w:tc>
          <w:tcPr>
            <w:tcW w:w="2148" w:type="dxa"/>
          </w:tcPr>
          <w:p w14:paraId="6B173FAD" w14:textId="77777777" w:rsidR="00900A12" w:rsidRPr="009514CB" w:rsidRDefault="00900A12" w:rsidP="00900A12">
            <w:pPr>
              <w:rPr>
                <w:b/>
              </w:rPr>
            </w:pPr>
            <w:r w:rsidRPr="009514CB">
              <w:rPr>
                <w:b/>
              </w:rPr>
              <w:t xml:space="preserve">By </w:t>
            </w:r>
            <w:r w:rsidR="00C63E29" w:rsidRPr="009514CB">
              <w:rPr>
                <w:b/>
              </w:rPr>
              <w:t xml:space="preserve">the </w:t>
            </w:r>
            <w:r w:rsidRPr="009514CB">
              <w:rPr>
                <w:b/>
              </w:rPr>
              <w:t>end of year 4</w:t>
            </w:r>
          </w:p>
          <w:p w14:paraId="75F2CBDA" w14:textId="77777777" w:rsidR="00900A12" w:rsidRPr="009514CB" w:rsidRDefault="00900A12" w:rsidP="00900A12">
            <w:pPr>
              <w:rPr>
                <w:b/>
              </w:rPr>
            </w:pPr>
            <w:r w:rsidRPr="009514CB">
              <w:rPr>
                <w:b/>
              </w:rPr>
              <w:t>Pupils:</w:t>
            </w:r>
          </w:p>
          <w:p w14:paraId="7E835BB5" w14:textId="77777777" w:rsidR="00900A12" w:rsidRPr="009514CB" w:rsidRDefault="00900A12" w:rsidP="00900A12">
            <w:pPr>
              <w:rPr>
                <w:b/>
              </w:rPr>
            </w:pPr>
            <w:r w:rsidRPr="009514CB">
              <w:rPr>
                <w:b/>
              </w:rPr>
              <w:t>(20 Objectives):</w:t>
            </w:r>
          </w:p>
        </w:tc>
        <w:tc>
          <w:tcPr>
            <w:tcW w:w="2105" w:type="dxa"/>
          </w:tcPr>
          <w:p w14:paraId="10623627" w14:textId="77777777" w:rsidR="00900A12" w:rsidRPr="009514CB" w:rsidRDefault="00900A12" w:rsidP="00900A12">
            <w:pPr>
              <w:rPr>
                <w:b/>
              </w:rPr>
            </w:pPr>
            <w:r w:rsidRPr="009514CB">
              <w:rPr>
                <w:b/>
              </w:rPr>
              <w:t xml:space="preserve">By </w:t>
            </w:r>
            <w:r w:rsidR="00C63E29" w:rsidRPr="009514CB">
              <w:rPr>
                <w:b/>
              </w:rPr>
              <w:t xml:space="preserve">the </w:t>
            </w:r>
            <w:r w:rsidRPr="009514CB">
              <w:rPr>
                <w:b/>
              </w:rPr>
              <w:t>end of year 5</w:t>
            </w:r>
          </w:p>
          <w:p w14:paraId="22C43256" w14:textId="77777777" w:rsidR="00900A12" w:rsidRPr="009514CB" w:rsidRDefault="00900A12" w:rsidP="00900A12">
            <w:pPr>
              <w:rPr>
                <w:b/>
              </w:rPr>
            </w:pPr>
            <w:r w:rsidRPr="009514CB">
              <w:rPr>
                <w:b/>
              </w:rPr>
              <w:t>Pupils:</w:t>
            </w:r>
          </w:p>
          <w:p w14:paraId="5BCBE19C" w14:textId="77777777" w:rsidR="00900A12" w:rsidRPr="009514CB" w:rsidRDefault="00900A12" w:rsidP="00900A12">
            <w:pPr>
              <w:rPr>
                <w:b/>
              </w:rPr>
            </w:pPr>
            <w:r w:rsidRPr="009514CB">
              <w:rPr>
                <w:b/>
              </w:rPr>
              <w:t>(20 Objectives):</w:t>
            </w:r>
          </w:p>
        </w:tc>
        <w:tc>
          <w:tcPr>
            <w:tcW w:w="2326" w:type="dxa"/>
            <w:gridSpan w:val="2"/>
          </w:tcPr>
          <w:p w14:paraId="379B0BBE" w14:textId="77777777" w:rsidR="00900A12" w:rsidRPr="009514CB" w:rsidRDefault="00900A12" w:rsidP="00900A12">
            <w:pPr>
              <w:rPr>
                <w:b/>
              </w:rPr>
            </w:pPr>
            <w:r w:rsidRPr="009514CB">
              <w:rPr>
                <w:b/>
              </w:rPr>
              <w:t>By</w:t>
            </w:r>
            <w:r w:rsidR="00C63E29" w:rsidRPr="009514CB">
              <w:rPr>
                <w:b/>
              </w:rPr>
              <w:t xml:space="preserve"> the</w:t>
            </w:r>
            <w:r w:rsidRPr="009514CB">
              <w:rPr>
                <w:b/>
              </w:rPr>
              <w:t xml:space="preserve"> end of year 6</w:t>
            </w:r>
          </w:p>
          <w:p w14:paraId="521E4B58" w14:textId="77777777" w:rsidR="00900A12" w:rsidRPr="009514CB" w:rsidRDefault="00900A12" w:rsidP="00900A12">
            <w:pPr>
              <w:rPr>
                <w:b/>
              </w:rPr>
            </w:pPr>
            <w:r w:rsidRPr="009514CB">
              <w:rPr>
                <w:b/>
              </w:rPr>
              <w:t>Pupils:</w:t>
            </w:r>
          </w:p>
          <w:p w14:paraId="6F3D4835" w14:textId="77777777" w:rsidR="00900A12" w:rsidRPr="009514CB" w:rsidRDefault="00900A12" w:rsidP="00900A12">
            <w:pPr>
              <w:rPr>
                <w:b/>
              </w:rPr>
            </w:pPr>
            <w:r w:rsidRPr="009514CB">
              <w:rPr>
                <w:b/>
              </w:rPr>
              <w:t>(20 Objectives):</w:t>
            </w:r>
          </w:p>
        </w:tc>
      </w:tr>
      <w:tr w:rsidR="00900A12" w14:paraId="0C405B85" w14:textId="77777777" w:rsidTr="00900A12">
        <w:trPr>
          <w:trHeight w:val="2576"/>
        </w:trPr>
        <w:tc>
          <w:tcPr>
            <w:tcW w:w="2918" w:type="dxa"/>
            <w:vMerge w:val="restart"/>
          </w:tcPr>
          <w:p w14:paraId="56F13B6D" w14:textId="77777777" w:rsidR="00900A12" w:rsidRPr="00BC6518" w:rsidRDefault="00900A12" w:rsidP="00093D15">
            <w:pPr>
              <w:rPr>
                <w:color w:val="FF0000"/>
              </w:rPr>
            </w:pPr>
          </w:p>
          <w:p w14:paraId="7F819DC2" w14:textId="77777777" w:rsidR="00900A12" w:rsidRPr="00BC6518" w:rsidRDefault="00900A12" w:rsidP="00093D15">
            <w:pPr>
              <w:rPr>
                <w:color w:val="FF0000"/>
              </w:rPr>
            </w:pPr>
          </w:p>
          <w:p w14:paraId="2A8E2186" w14:textId="77777777" w:rsidR="00900A12" w:rsidRPr="00BC6518" w:rsidRDefault="00900A12" w:rsidP="00093D15">
            <w:pPr>
              <w:rPr>
                <w:color w:val="FF0000"/>
              </w:rPr>
            </w:pPr>
            <w:r w:rsidRPr="00BC6518">
              <w:rPr>
                <w:color w:val="FF0000"/>
              </w:rPr>
              <w:t xml:space="preserve">Listen attentively and show understanding by joining in and responding; appreciate stories, songs, </w:t>
            </w:r>
            <w:proofErr w:type="gramStart"/>
            <w:r w:rsidRPr="00BC6518">
              <w:rPr>
                <w:color w:val="FF0000"/>
              </w:rPr>
              <w:t>poems</w:t>
            </w:r>
            <w:proofErr w:type="gramEnd"/>
            <w:r w:rsidRPr="00BC651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and rhymes in the language. </w:t>
            </w:r>
          </w:p>
        </w:tc>
        <w:tc>
          <w:tcPr>
            <w:tcW w:w="2293" w:type="dxa"/>
          </w:tcPr>
          <w:p w14:paraId="29A8E9DF" w14:textId="77777777" w:rsidR="00900A12" w:rsidRDefault="000C4EC2" w:rsidP="00093D15">
            <w:r>
              <w:t>3.1</w:t>
            </w:r>
            <w:r w:rsidR="00991C64">
              <w:t xml:space="preserve"> </w:t>
            </w:r>
            <w:r w:rsidR="00900A12">
              <w:t>Can understand and respond to a few familiar spoken words and short phrases, spoken slowly and clearly</w:t>
            </w:r>
          </w:p>
          <w:p w14:paraId="5020E1D5" w14:textId="77777777" w:rsidR="00900A12" w:rsidRDefault="00900A12" w:rsidP="00093D15"/>
          <w:p w14:paraId="18848FB5" w14:textId="77777777" w:rsidR="00900A12" w:rsidRDefault="00900A12" w:rsidP="00093D15"/>
        </w:tc>
        <w:tc>
          <w:tcPr>
            <w:tcW w:w="2148" w:type="dxa"/>
          </w:tcPr>
          <w:p w14:paraId="3089D8BD" w14:textId="77777777" w:rsidR="00900A12" w:rsidRDefault="000C4EC2" w:rsidP="00093D15">
            <w:r>
              <w:t>4.1</w:t>
            </w:r>
            <w:r w:rsidR="00991C64">
              <w:t xml:space="preserve"> </w:t>
            </w:r>
            <w:r w:rsidR="00900A12">
              <w:t>Can understand and respond to a range of familiar spoken words and short phrases.</w:t>
            </w:r>
          </w:p>
          <w:p w14:paraId="334C972A" w14:textId="77777777" w:rsidR="00900A12" w:rsidRDefault="00900A12" w:rsidP="00093D15"/>
          <w:p w14:paraId="1C4FEB32" w14:textId="77777777" w:rsidR="00900A12" w:rsidRDefault="00900A12" w:rsidP="00093D15"/>
        </w:tc>
        <w:tc>
          <w:tcPr>
            <w:tcW w:w="2105" w:type="dxa"/>
          </w:tcPr>
          <w:p w14:paraId="40FE94D6" w14:textId="6ABDA534" w:rsidR="00900A12" w:rsidRDefault="000C4EC2" w:rsidP="00093D15">
            <w:r>
              <w:t>5.1</w:t>
            </w:r>
            <w:r w:rsidR="00991C64">
              <w:t xml:space="preserve"> </w:t>
            </w:r>
            <w:r w:rsidR="00900A12">
              <w:t>Can understand the main points of a short</w:t>
            </w:r>
            <w:r w:rsidR="0059229C">
              <w:t>-</w:t>
            </w:r>
            <w:r w:rsidR="009A7572">
              <w:t xml:space="preserve"> </w:t>
            </w:r>
            <w:r w:rsidR="00900A12">
              <w:t>spoken passage made up of a few familiar words and phrases, delivered slowly and clearly.</w:t>
            </w:r>
          </w:p>
        </w:tc>
        <w:tc>
          <w:tcPr>
            <w:tcW w:w="2326" w:type="dxa"/>
            <w:gridSpan w:val="2"/>
          </w:tcPr>
          <w:p w14:paraId="01A0AE03" w14:textId="77DC8819" w:rsidR="00900A12" w:rsidRDefault="000C4EC2" w:rsidP="00597E99">
            <w:r>
              <w:t>6.1</w:t>
            </w:r>
            <w:r w:rsidR="00991C64">
              <w:t xml:space="preserve"> </w:t>
            </w:r>
            <w:r w:rsidR="00900A12">
              <w:t xml:space="preserve">Can understand a </w:t>
            </w:r>
            <w:r w:rsidR="006D22A7">
              <w:t>short-spoken</w:t>
            </w:r>
            <w:r w:rsidR="00E67A1C">
              <w:t xml:space="preserve"> </w:t>
            </w:r>
            <w:r w:rsidR="00900A12">
              <w:t xml:space="preserve">passage made up of familiar words and basic phrases concerning self, people, </w:t>
            </w:r>
            <w:proofErr w:type="gramStart"/>
            <w:r w:rsidR="00900A12">
              <w:t>places</w:t>
            </w:r>
            <w:proofErr w:type="gramEnd"/>
            <w:r w:rsidR="00900A12">
              <w:t xml:space="preserve"> or simple actions when people speak slowly and clearly.</w:t>
            </w:r>
          </w:p>
        </w:tc>
      </w:tr>
      <w:tr w:rsidR="00900A12" w14:paraId="53D24E70" w14:textId="77777777" w:rsidTr="00900A12">
        <w:trPr>
          <w:trHeight w:val="1882"/>
        </w:trPr>
        <w:tc>
          <w:tcPr>
            <w:tcW w:w="2918" w:type="dxa"/>
            <w:vMerge/>
          </w:tcPr>
          <w:p w14:paraId="1C03BA29" w14:textId="77777777" w:rsidR="00900A12" w:rsidRPr="00BC6518" w:rsidRDefault="00900A12" w:rsidP="00C6025D">
            <w:pPr>
              <w:rPr>
                <w:color w:val="FF0000"/>
              </w:rPr>
            </w:pPr>
          </w:p>
        </w:tc>
        <w:tc>
          <w:tcPr>
            <w:tcW w:w="2293" w:type="dxa"/>
          </w:tcPr>
          <w:p w14:paraId="560988C1" w14:textId="77777777" w:rsidR="00900A12" w:rsidRDefault="000C4EC2" w:rsidP="00300D07">
            <w:r>
              <w:t>3.2</w:t>
            </w:r>
            <w:r w:rsidR="00991C64">
              <w:t xml:space="preserve"> </w:t>
            </w:r>
            <w:r w:rsidR="00900A12">
              <w:t xml:space="preserve">Can follow and repeat key words from a song, </w:t>
            </w:r>
            <w:proofErr w:type="gramStart"/>
            <w:r w:rsidR="00900A12">
              <w:t>rhyme</w:t>
            </w:r>
            <w:proofErr w:type="gramEnd"/>
            <w:r w:rsidR="00900A12">
              <w:t xml:space="preserve"> or poem.</w:t>
            </w:r>
          </w:p>
        </w:tc>
        <w:tc>
          <w:tcPr>
            <w:tcW w:w="2148" w:type="dxa"/>
          </w:tcPr>
          <w:p w14:paraId="46D02BBE" w14:textId="77777777" w:rsidR="00900A12" w:rsidRPr="00300D07" w:rsidRDefault="000C4EC2" w:rsidP="00C6025D">
            <w:pPr>
              <w:rPr>
                <w:color w:val="00B050"/>
              </w:rPr>
            </w:pPr>
            <w:r>
              <w:t>4.2</w:t>
            </w:r>
            <w:r w:rsidR="00991C64">
              <w:t xml:space="preserve"> </w:t>
            </w:r>
            <w:r w:rsidR="00900A12">
              <w:t xml:space="preserve">Can join in the re-telling / playing of a familiar story, song, </w:t>
            </w:r>
            <w:proofErr w:type="gramStart"/>
            <w:r w:rsidR="00900A12">
              <w:t>rhyme</w:t>
            </w:r>
            <w:proofErr w:type="gramEnd"/>
            <w:r w:rsidR="00900A12">
              <w:t xml:space="preserve"> or poem using gestures or by saying key words and phrases.</w:t>
            </w:r>
          </w:p>
        </w:tc>
        <w:tc>
          <w:tcPr>
            <w:tcW w:w="2105" w:type="dxa"/>
          </w:tcPr>
          <w:p w14:paraId="3B2AEF17" w14:textId="232577CE" w:rsidR="00900A12" w:rsidRDefault="000C4EC2" w:rsidP="00093D15">
            <w:r>
              <w:t xml:space="preserve">5.2 </w:t>
            </w:r>
            <w:r w:rsidR="00900A12">
              <w:t xml:space="preserve">Can join in with familiar short </w:t>
            </w:r>
            <w:r w:rsidR="002851F1">
              <w:t>stories</w:t>
            </w:r>
            <w:r w:rsidR="00EC559A">
              <w:t xml:space="preserve">, </w:t>
            </w:r>
            <w:r w:rsidR="00900A12">
              <w:t>songs, rhymes or poems, or parts of them.</w:t>
            </w:r>
          </w:p>
        </w:tc>
        <w:tc>
          <w:tcPr>
            <w:tcW w:w="2326" w:type="dxa"/>
            <w:gridSpan w:val="2"/>
          </w:tcPr>
          <w:p w14:paraId="792321BD" w14:textId="77777777" w:rsidR="00900A12" w:rsidRDefault="000C4EC2" w:rsidP="00300D07">
            <w:r>
              <w:t>6.2</w:t>
            </w:r>
            <w:r w:rsidR="00991C64">
              <w:t xml:space="preserve"> </w:t>
            </w:r>
            <w:r w:rsidR="00900A12">
              <w:t xml:space="preserve">Can produce from memory familiar short sections of known stories, songs, </w:t>
            </w:r>
            <w:proofErr w:type="gramStart"/>
            <w:r w:rsidR="00900A12">
              <w:t>rhymes</w:t>
            </w:r>
            <w:proofErr w:type="gramEnd"/>
            <w:r w:rsidR="00900A12">
              <w:t xml:space="preserve"> and poems when listening to the source material.</w:t>
            </w:r>
          </w:p>
        </w:tc>
      </w:tr>
      <w:tr w:rsidR="00900A12" w14:paraId="5249DB00" w14:textId="77777777" w:rsidTr="00900A12">
        <w:tc>
          <w:tcPr>
            <w:tcW w:w="2918" w:type="dxa"/>
            <w:vMerge w:val="restart"/>
          </w:tcPr>
          <w:p w14:paraId="4618056A" w14:textId="77777777" w:rsidR="00900A12" w:rsidRDefault="00900A12" w:rsidP="00C6025D"/>
          <w:p w14:paraId="22948E79" w14:textId="77777777" w:rsidR="00900A12" w:rsidRPr="00BC6518" w:rsidRDefault="00900A12" w:rsidP="00C6025D">
            <w:pPr>
              <w:rPr>
                <w:color w:val="FF0000"/>
              </w:rPr>
            </w:pPr>
            <w:r w:rsidRPr="00BC6518">
              <w:rPr>
                <w:color w:val="FF0000"/>
              </w:rPr>
              <w:t>Explore the patterns and sounds of language through songs and rhymes and link the spelling, sound and meaning of words</w:t>
            </w:r>
          </w:p>
          <w:p w14:paraId="382A7F11" w14:textId="77777777" w:rsidR="00900A12" w:rsidRDefault="00900A12" w:rsidP="00C6025D"/>
        </w:tc>
        <w:tc>
          <w:tcPr>
            <w:tcW w:w="2293" w:type="dxa"/>
          </w:tcPr>
          <w:p w14:paraId="5159711D" w14:textId="344B2E6F" w:rsidR="00900A12" w:rsidRDefault="000C4EC2" w:rsidP="00C6025D">
            <w:r>
              <w:t>3.3</w:t>
            </w:r>
            <w:r w:rsidR="00991C64">
              <w:t xml:space="preserve"> </w:t>
            </w:r>
            <w:r w:rsidR="00900A12">
              <w:t>Can rec</w:t>
            </w:r>
            <w:r w:rsidR="00C04AF0">
              <w:t>ognise</w:t>
            </w:r>
            <w:r w:rsidR="00900A12">
              <w:t xml:space="preserve"> key phonics </w:t>
            </w:r>
            <w:r w:rsidR="00AB6A6E">
              <w:t xml:space="preserve">sounds with </w:t>
            </w:r>
            <w:r w:rsidR="00900A12">
              <w:t>gestures</w:t>
            </w:r>
            <w:r w:rsidR="00C04AF0">
              <w:t>.</w:t>
            </w:r>
          </w:p>
          <w:p w14:paraId="6F553961" w14:textId="77777777" w:rsidR="00900A12" w:rsidRDefault="00900A12" w:rsidP="00C6025D"/>
        </w:tc>
        <w:tc>
          <w:tcPr>
            <w:tcW w:w="2148" w:type="dxa"/>
          </w:tcPr>
          <w:p w14:paraId="338721E5" w14:textId="09937A5F" w:rsidR="00900A12" w:rsidRDefault="000C4EC2" w:rsidP="000B0F41">
            <w:r>
              <w:t>4.3</w:t>
            </w:r>
            <w:r w:rsidR="00991C64">
              <w:t xml:space="preserve"> </w:t>
            </w:r>
            <w:r w:rsidR="00900A12">
              <w:t>Can rec</w:t>
            </w:r>
            <w:r w:rsidR="00AB6A6E">
              <w:t xml:space="preserve">all </w:t>
            </w:r>
            <w:r w:rsidR="00900A12">
              <w:t>key sounds and words</w:t>
            </w:r>
            <w:r w:rsidR="00AB6A6E">
              <w:t xml:space="preserve"> and say them aloud with good pronunciation.</w:t>
            </w:r>
          </w:p>
        </w:tc>
        <w:tc>
          <w:tcPr>
            <w:tcW w:w="2105" w:type="dxa"/>
          </w:tcPr>
          <w:p w14:paraId="622C1825" w14:textId="3B407E12" w:rsidR="00900A12" w:rsidRDefault="000C4EC2" w:rsidP="00C6025D">
            <w:r>
              <w:t>5.3</w:t>
            </w:r>
            <w:r w:rsidR="00991C64">
              <w:t xml:space="preserve"> </w:t>
            </w:r>
            <w:r w:rsidR="00900A12">
              <w:t>Can write high-frequency familiar words when she/he hears them spoken slowly and clearly.</w:t>
            </w:r>
          </w:p>
          <w:p w14:paraId="50A727FF" w14:textId="77777777" w:rsidR="00900A12" w:rsidRDefault="00900A12" w:rsidP="00C6025D"/>
        </w:tc>
        <w:tc>
          <w:tcPr>
            <w:tcW w:w="2326" w:type="dxa"/>
            <w:gridSpan w:val="2"/>
          </w:tcPr>
          <w:p w14:paraId="37B63256" w14:textId="77777777" w:rsidR="00900A12" w:rsidRDefault="000C4EC2" w:rsidP="00C6025D">
            <w:r>
              <w:t>6.3</w:t>
            </w:r>
            <w:r w:rsidR="00991C64">
              <w:t xml:space="preserve"> </w:t>
            </w:r>
            <w:r w:rsidR="00900A12">
              <w:t>Can write individual words accurately, building them from written syllables.</w:t>
            </w:r>
          </w:p>
          <w:p w14:paraId="63B5D8C5" w14:textId="77777777" w:rsidR="00900A12" w:rsidRDefault="00900A12" w:rsidP="000B0F41"/>
        </w:tc>
      </w:tr>
      <w:tr w:rsidR="00900A12" w14:paraId="51345608" w14:textId="77777777" w:rsidTr="00900A12">
        <w:tc>
          <w:tcPr>
            <w:tcW w:w="2918" w:type="dxa"/>
            <w:vMerge/>
          </w:tcPr>
          <w:p w14:paraId="76637C3E" w14:textId="77777777" w:rsidR="00900A12" w:rsidRDefault="00900A12" w:rsidP="00C6025D"/>
        </w:tc>
        <w:tc>
          <w:tcPr>
            <w:tcW w:w="2293" w:type="dxa"/>
          </w:tcPr>
          <w:p w14:paraId="61A25048" w14:textId="4AEAC153" w:rsidR="00900A12" w:rsidRDefault="000C4EC2" w:rsidP="00C6025D">
            <w:r>
              <w:t>3.4</w:t>
            </w:r>
            <w:r w:rsidR="00991C64">
              <w:t xml:space="preserve"> </w:t>
            </w:r>
            <w:r w:rsidR="00900A12">
              <w:t>Can read key words aloud with good pronunciation.</w:t>
            </w:r>
          </w:p>
        </w:tc>
        <w:tc>
          <w:tcPr>
            <w:tcW w:w="2148" w:type="dxa"/>
          </w:tcPr>
          <w:p w14:paraId="2AEEBA71" w14:textId="278AE0AE" w:rsidR="00900A12" w:rsidRDefault="000C4EC2" w:rsidP="00C6025D">
            <w:r>
              <w:t>4.4</w:t>
            </w:r>
            <w:r w:rsidR="00991C64">
              <w:t xml:space="preserve"> </w:t>
            </w:r>
            <w:r w:rsidR="00900A12">
              <w:t xml:space="preserve">Can match key sounds </w:t>
            </w:r>
            <w:r w:rsidR="006B6F87">
              <w:t>in</w:t>
            </w:r>
            <w:r w:rsidR="00900A12">
              <w:t xml:space="preserve"> words </w:t>
            </w:r>
            <w:r w:rsidR="006B6F87">
              <w:t>and phrases.</w:t>
            </w:r>
          </w:p>
        </w:tc>
        <w:tc>
          <w:tcPr>
            <w:tcW w:w="2105" w:type="dxa"/>
          </w:tcPr>
          <w:p w14:paraId="23734430" w14:textId="0A47100D" w:rsidR="00900A12" w:rsidRDefault="000C4EC2" w:rsidP="000B0F41">
            <w:r>
              <w:t>5.4</w:t>
            </w:r>
            <w:r w:rsidR="00991C64">
              <w:t xml:space="preserve"> </w:t>
            </w:r>
            <w:r w:rsidR="00CF406D">
              <w:t xml:space="preserve">Can use </w:t>
            </w:r>
            <w:r w:rsidR="00900A12">
              <w:t>understandable spelling for high-frequency familiar words when she/he hears them spoken slowly and clearly.</w:t>
            </w:r>
          </w:p>
          <w:p w14:paraId="180BB5B0" w14:textId="77777777" w:rsidR="00900A12" w:rsidRDefault="00900A12" w:rsidP="00C6025D"/>
        </w:tc>
        <w:tc>
          <w:tcPr>
            <w:tcW w:w="2326" w:type="dxa"/>
            <w:gridSpan w:val="2"/>
          </w:tcPr>
          <w:p w14:paraId="1445E906" w14:textId="39B69FFD" w:rsidR="00900A12" w:rsidRDefault="000C4EC2" w:rsidP="000B0F41">
            <w:r>
              <w:t>6.4</w:t>
            </w:r>
            <w:r w:rsidR="00991C64">
              <w:t xml:space="preserve"> </w:t>
            </w:r>
            <w:r w:rsidR="00900A12">
              <w:t xml:space="preserve">Can write individual words </w:t>
            </w:r>
            <w:r w:rsidR="006B6F87">
              <w:t xml:space="preserve">and phrases </w:t>
            </w:r>
            <w:r w:rsidR="000B1FF4">
              <w:t>with understandable</w:t>
            </w:r>
            <w:r w:rsidR="00900A12">
              <w:t xml:space="preserve"> spelling, when delivery is slow, </w:t>
            </w:r>
            <w:proofErr w:type="gramStart"/>
            <w:r w:rsidR="00900A12">
              <w:t>clear</w:t>
            </w:r>
            <w:proofErr w:type="gramEnd"/>
            <w:r w:rsidR="00900A12">
              <w:t xml:space="preserve"> and repeated</w:t>
            </w:r>
            <w:r w:rsidR="003B0BBF">
              <w:t>.</w:t>
            </w:r>
          </w:p>
          <w:p w14:paraId="5909349D" w14:textId="77777777" w:rsidR="00900A12" w:rsidRDefault="00900A12" w:rsidP="00C6025D"/>
        </w:tc>
      </w:tr>
      <w:tr w:rsidR="00900A12" w14:paraId="0DF96EE8" w14:textId="77777777" w:rsidTr="00900A12">
        <w:trPr>
          <w:gridAfter w:val="1"/>
          <w:wAfter w:w="19" w:type="dxa"/>
          <w:trHeight w:val="1613"/>
        </w:trPr>
        <w:tc>
          <w:tcPr>
            <w:tcW w:w="2918" w:type="dxa"/>
            <w:vMerge w:val="restart"/>
          </w:tcPr>
          <w:p w14:paraId="5FD5596E" w14:textId="77777777" w:rsidR="00900A12" w:rsidRDefault="00900A12" w:rsidP="00C6025D"/>
          <w:p w14:paraId="16D4B9B7" w14:textId="77777777" w:rsidR="00900A12" w:rsidRPr="00BC6518" w:rsidRDefault="00900A12" w:rsidP="00C6025D">
            <w:pPr>
              <w:rPr>
                <w:color w:val="FF0000"/>
              </w:rPr>
            </w:pPr>
            <w:r w:rsidRPr="00BC6518">
              <w:rPr>
                <w:color w:val="FF0000"/>
              </w:rPr>
              <w:t xml:space="preserve">Engage in conversations; ask and answer </w:t>
            </w:r>
            <w:proofErr w:type="gramStart"/>
            <w:r w:rsidRPr="00BC6518">
              <w:rPr>
                <w:color w:val="FF0000"/>
              </w:rPr>
              <w:t>questions;</w:t>
            </w:r>
            <w:proofErr w:type="gramEnd"/>
          </w:p>
          <w:p w14:paraId="79E55268" w14:textId="77777777" w:rsidR="00900A12" w:rsidRPr="00BC6518" w:rsidRDefault="00900A12" w:rsidP="00C6025D">
            <w:pPr>
              <w:rPr>
                <w:color w:val="FF0000"/>
              </w:rPr>
            </w:pPr>
            <w:r w:rsidRPr="00BC6518">
              <w:rPr>
                <w:color w:val="FF0000"/>
              </w:rPr>
              <w:t>express opinions and respond to those of others</w:t>
            </w:r>
          </w:p>
          <w:p w14:paraId="6D975112" w14:textId="77777777" w:rsidR="00900A12" w:rsidRPr="00BC6518" w:rsidRDefault="00900A12" w:rsidP="00C6025D">
            <w:pPr>
              <w:rPr>
                <w:color w:val="FF0000"/>
              </w:rPr>
            </w:pPr>
          </w:p>
          <w:p w14:paraId="610E11F4" w14:textId="77777777" w:rsidR="00900A12" w:rsidRDefault="00900A12" w:rsidP="00C6025D"/>
        </w:tc>
        <w:tc>
          <w:tcPr>
            <w:tcW w:w="2293" w:type="dxa"/>
          </w:tcPr>
          <w:p w14:paraId="73D3A590" w14:textId="258CCEA1" w:rsidR="00900A12" w:rsidRDefault="000C4EC2" w:rsidP="00093D15">
            <w:r>
              <w:t>3.5</w:t>
            </w:r>
            <w:r w:rsidR="00991C64">
              <w:t xml:space="preserve"> </w:t>
            </w:r>
            <w:r w:rsidR="00900A12">
              <w:t>Can ask and answer simple pre-learned questions from memory.</w:t>
            </w:r>
            <w:r w:rsidR="006B6F87">
              <w:t xml:space="preserve"> </w:t>
            </w:r>
            <w:proofErr w:type="spellStart"/>
            <w:r w:rsidR="006B6F87">
              <w:t>Eg.</w:t>
            </w:r>
            <w:proofErr w:type="spellEnd"/>
          </w:p>
          <w:p w14:paraId="25DFB92D" w14:textId="2D6EB0BD" w:rsidR="006B6F87" w:rsidRDefault="006B6F87" w:rsidP="00093D15"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tal</w:t>
            </w:r>
            <w:proofErr w:type="spellEnd"/>
            <w:r>
              <w:t>? ¿</w:t>
            </w:r>
            <w:proofErr w:type="spellStart"/>
            <w:r w:rsidR="00C41152">
              <w:t>Cómo</w:t>
            </w:r>
            <w:proofErr w:type="spellEnd"/>
            <w:r w:rsidR="00C41152">
              <w:t xml:space="preserve"> </w:t>
            </w:r>
            <w:proofErr w:type="spellStart"/>
            <w:r w:rsidR="00C41152">
              <w:t>te</w:t>
            </w:r>
            <w:proofErr w:type="spellEnd"/>
            <w:r w:rsidR="00C41152">
              <w:t xml:space="preserve"> llamas?</w:t>
            </w:r>
          </w:p>
          <w:p w14:paraId="1983830B" w14:textId="77777777" w:rsidR="00900A12" w:rsidRDefault="00900A12" w:rsidP="00093D15"/>
        </w:tc>
        <w:tc>
          <w:tcPr>
            <w:tcW w:w="2148" w:type="dxa"/>
          </w:tcPr>
          <w:p w14:paraId="65470F0A" w14:textId="104EB5FC" w:rsidR="00900A12" w:rsidRDefault="000C4EC2" w:rsidP="00093D15">
            <w:r>
              <w:t>4.5</w:t>
            </w:r>
            <w:r w:rsidR="00991C64">
              <w:t xml:space="preserve"> </w:t>
            </w:r>
            <w:r w:rsidR="00900A12">
              <w:t xml:space="preserve">Can rehearse and perform </w:t>
            </w:r>
            <w:r w:rsidR="00C41152">
              <w:t xml:space="preserve">a </w:t>
            </w:r>
            <w:proofErr w:type="gramStart"/>
            <w:r w:rsidR="00900A12">
              <w:t xml:space="preserve">short </w:t>
            </w:r>
            <w:r w:rsidR="00C41152">
              <w:t xml:space="preserve"> conversation</w:t>
            </w:r>
            <w:proofErr w:type="gramEnd"/>
            <w:r w:rsidR="00C41152">
              <w:t>,</w:t>
            </w:r>
            <w:r w:rsidR="00AB6983">
              <w:t xml:space="preserve"> </w:t>
            </w:r>
            <w:r w:rsidR="00900A12">
              <w:t>drawing on one t</w:t>
            </w:r>
            <w:r w:rsidR="00AB6983">
              <w:t>heme.</w:t>
            </w:r>
            <w:r w:rsidR="00C41152">
              <w:t xml:space="preserve"> </w:t>
            </w:r>
          </w:p>
          <w:p w14:paraId="7218EEDC" w14:textId="77777777" w:rsidR="00900A12" w:rsidRDefault="00900A12" w:rsidP="00C6025D"/>
        </w:tc>
        <w:tc>
          <w:tcPr>
            <w:tcW w:w="2105" w:type="dxa"/>
          </w:tcPr>
          <w:p w14:paraId="41907445" w14:textId="753FE8B5" w:rsidR="00900A12" w:rsidRDefault="000C4EC2" w:rsidP="000B0F41">
            <w:r>
              <w:t>5.5</w:t>
            </w:r>
            <w:r w:rsidR="00991C64">
              <w:t xml:space="preserve"> </w:t>
            </w:r>
            <w:r w:rsidR="00900A12">
              <w:t xml:space="preserve">Can </w:t>
            </w:r>
            <w:r w:rsidR="00367518">
              <w:t>perform short role plays on a known theme with several exchanges and secure pronunciation.</w:t>
            </w:r>
          </w:p>
        </w:tc>
        <w:tc>
          <w:tcPr>
            <w:tcW w:w="2307" w:type="dxa"/>
          </w:tcPr>
          <w:p w14:paraId="5DC948C4" w14:textId="1AFFBE3C" w:rsidR="00900A12" w:rsidRDefault="000C4EC2" w:rsidP="001F2651">
            <w:r>
              <w:t>6.5</w:t>
            </w:r>
            <w:r w:rsidR="00991C64">
              <w:t xml:space="preserve"> </w:t>
            </w:r>
            <w:r w:rsidR="00900A12">
              <w:t xml:space="preserve">Can </w:t>
            </w:r>
            <w:r w:rsidR="00367518">
              <w:t>perform short role plays</w:t>
            </w:r>
            <w:r w:rsidR="00900A12">
              <w:t xml:space="preserve"> on a few very familiar t</w:t>
            </w:r>
            <w:r w:rsidR="00367518">
              <w:t>hemes</w:t>
            </w:r>
            <w:r w:rsidR="00900A12">
              <w:t xml:space="preserve"> including expressing opinions and responding to those of others.</w:t>
            </w:r>
          </w:p>
        </w:tc>
      </w:tr>
      <w:tr w:rsidR="00900A12" w14:paraId="7B2B7F15" w14:textId="77777777" w:rsidTr="00900A12">
        <w:trPr>
          <w:gridAfter w:val="1"/>
          <w:wAfter w:w="19" w:type="dxa"/>
          <w:trHeight w:val="1612"/>
        </w:trPr>
        <w:tc>
          <w:tcPr>
            <w:tcW w:w="2918" w:type="dxa"/>
            <w:vMerge/>
          </w:tcPr>
          <w:p w14:paraId="35207CBE" w14:textId="77777777" w:rsidR="00900A12" w:rsidRDefault="00900A12" w:rsidP="00C6025D"/>
        </w:tc>
        <w:tc>
          <w:tcPr>
            <w:tcW w:w="2293" w:type="dxa"/>
          </w:tcPr>
          <w:p w14:paraId="3A5E6349" w14:textId="77777777" w:rsidR="00900A12" w:rsidRDefault="000C4EC2" w:rsidP="000B0F41">
            <w:r>
              <w:t>3.6</w:t>
            </w:r>
            <w:r w:rsidR="00991C64">
              <w:t xml:space="preserve"> </w:t>
            </w:r>
            <w:r w:rsidR="00900A12">
              <w:t>Are beginning to understand the formation of questions and answer</w:t>
            </w:r>
            <w:r w:rsidR="00991C64">
              <w:t>s</w:t>
            </w:r>
            <w:r w:rsidR="00900A12">
              <w:t xml:space="preserve"> involving familiar vocabulary</w:t>
            </w:r>
          </w:p>
        </w:tc>
        <w:tc>
          <w:tcPr>
            <w:tcW w:w="2148" w:type="dxa"/>
          </w:tcPr>
          <w:p w14:paraId="5213AE53" w14:textId="1580ED39" w:rsidR="00900A12" w:rsidRDefault="000C4EC2" w:rsidP="00093D15">
            <w:r>
              <w:t>4.6</w:t>
            </w:r>
            <w:r w:rsidR="00991C64">
              <w:t xml:space="preserve"> </w:t>
            </w:r>
            <w:r w:rsidR="00367518">
              <w:t>Can</w:t>
            </w:r>
            <w:r w:rsidR="00900A12">
              <w:t xml:space="preserve"> understand how to form questions</w:t>
            </w:r>
            <w:r w:rsidR="00367518">
              <w:t xml:space="preserve"> and </w:t>
            </w:r>
            <w:r w:rsidR="00900A12">
              <w:t>answers independently.</w:t>
            </w:r>
          </w:p>
          <w:p w14:paraId="581398F1" w14:textId="77777777" w:rsidR="00900A12" w:rsidRDefault="00900A12" w:rsidP="00C6025D"/>
        </w:tc>
        <w:tc>
          <w:tcPr>
            <w:tcW w:w="2105" w:type="dxa"/>
          </w:tcPr>
          <w:p w14:paraId="02DF39E2" w14:textId="02ECE6A2" w:rsidR="00900A12" w:rsidRDefault="000C4EC2" w:rsidP="00093D15">
            <w:r>
              <w:t>5.6</w:t>
            </w:r>
            <w:r w:rsidR="00991C64">
              <w:t xml:space="preserve"> </w:t>
            </w:r>
            <w:r w:rsidR="00900A12">
              <w:t>Can adapt models successfully to give own information, substituting individual words</w:t>
            </w:r>
            <w:r w:rsidR="007A008D">
              <w:t>, on a known theme.</w:t>
            </w:r>
          </w:p>
        </w:tc>
        <w:tc>
          <w:tcPr>
            <w:tcW w:w="2307" w:type="dxa"/>
          </w:tcPr>
          <w:p w14:paraId="48BC4EE5" w14:textId="4575C3B4" w:rsidR="00900A12" w:rsidRDefault="000C4EC2" w:rsidP="001F2651">
            <w:r>
              <w:t>6.6</w:t>
            </w:r>
            <w:r w:rsidR="00991C64">
              <w:t xml:space="preserve"> </w:t>
            </w:r>
            <w:r w:rsidR="00900A12">
              <w:t>Can answer simple questions on a few very familiar t</w:t>
            </w:r>
            <w:r w:rsidR="00367518">
              <w:t>hemes,</w:t>
            </w:r>
            <w:r w:rsidR="00900A12">
              <w:t xml:space="preserve"> including expressing opinions and responding to those of others.</w:t>
            </w:r>
          </w:p>
        </w:tc>
      </w:tr>
      <w:tr w:rsidR="00900A12" w14:paraId="727F7342" w14:textId="77777777" w:rsidTr="009A7572">
        <w:trPr>
          <w:gridAfter w:val="1"/>
          <w:wAfter w:w="19" w:type="dxa"/>
          <w:trHeight w:val="1784"/>
        </w:trPr>
        <w:tc>
          <w:tcPr>
            <w:tcW w:w="2918" w:type="dxa"/>
          </w:tcPr>
          <w:p w14:paraId="4EB73BF1" w14:textId="77777777" w:rsidR="00900A12" w:rsidRDefault="00900A12" w:rsidP="00093D15"/>
          <w:p w14:paraId="66837B5E" w14:textId="77777777" w:rsidR="00900A12" w:rsidRDefault="00900A12" w:rsidP="00093D15">
            <w:r>
              <w:rPr>
                <w:color w:val="FF0000"/>
              </w:rPr>
              <w:t xml:space="preserve">Seek clarification and help </w:t>
            </w:r>
          </w:p>
        </w:tc>
        <w:tc>
          <w:tcPr>
            <w:tcW w:w="2293" w:type="dxa"/>
          </w:tcPr>
          <w:p w14:paraId="5D20B7CA" w14:textId="059A2348" w:rsidR="00900A12" w:rsidRPr="009A7572" w:rsidRDefault="000C4EC2" w:rsidP="00093D15">
            <w:r>
              <w:t>3.7</w:t>
            </w:r>
            <w:r w:rsidR="00991C64">
              <w:t xml:space="preserve"> </w:t>
            </w:r>
            <w:r w:rsidR="00900A12" w:rsidRPr="00E95B1A">
              <w:t xml:space="preserve">Can </w:t>
            </w:r>
            <w:r w:rsidR="00E66BFD">
              <w:t>use simple pre-learned words and phrases</w:t>
            </w:r>
            <w:r w:rsidR="00947A3F">
              <w:t xml:space="preserve"> for routine situations </w:t>
            </w:r>
            <w:proofErr w:type="spellStart"/>
            <w:proofErr w:type="gramStart"/>
            <w:r w:rsidR="00947A3F">
              <w:t>eg</w:t>
            </w:r>
            <w:proofErr w:type="spellEnd"/>
            <w:proofErr w:type="gramEnd"/>
            <w:r w:rsidR="00947A3F">
              <w:t xml:space="preserve"> buenos días</w:t>
            </w:r>
            <w:r w:rsidR="005B742F">
              <w:t xml:space="preserve">, </w:t>
            </w:r>
            <w:proofErr w:type="spellStart"/>
            <w:r w:rsidR="005B742F">
              <w:t>adiós</w:t>
            </w:r>
            <w:proofErr w:type="spellEnd"/>
            <w:r w:rsidR="005B742F">
              <w:t>, gracias</w:t>
            </w:r>
          </w:p>
        </w:tc>
        <w:tc>
          <w:tcPr>
            <w:tcW w:w="2148" w:type="dxa"/>
          </w:tcPr>
          <w:p w14:paraId="4B3796C6" w14:textId="2717BB4E" w:rsidR="00900A12" w:rsidRDefault="000C4EC2" w:rsidP="00093D15">
            <w:proofErr w:type="gramStart"/>
            <w:r>
              <w:t>4.7</w:t>
            </w:r>
            <w:r w:rsidR="00991C64">
              <w:t xml:space="preserve"> </w:t>
            </w:r>
            <w:r w:rsidR="0035141F" w:rsidRPr="00E95B1A">
              <w:t xml:space="preserve"> Can</w:t>
            </w:r>
            <w:proofErr w:type="gramEnd"/>
            <w:r w:rsidR="0035141F" w:rsidRPr="00E95B1A">
              <w:t xml:space="preserve"> indicate that there is a problem using a pre-learned phrase.</w:t>
            </w:r>
            <w:r w:rsidR="0035141F">
              <w:t xml:space="preserve"> </w:t>
            </w:r>
            <w:proofErr w:type="spellStart"/>
            <w:r w:rsidR="0035141F">
              <w:t>Eg</w:t>
            </w:r>
            <w:proofErr w:type="spellEnd"/>
            <w:r w:rsidR="0035141F">
              <w:t xml:space="preserve"> No </w:t>
            </w:r>
            <w:proofErr w:type="spellStart"/>
            <w:r w:rsidR="0035141F">
              <w:t>entiendo</w:t>
            </w:r>
            <w:proofErr w:type="spellEnd"/>
            <w:r w:rsidR="00284ACD">
              <w:t>;</w:t>
            </w:r>
            <w:r w:rsidR="007322DD">
              <w:t xml:space="preserve"> </w:t>
            </w:r>
            <w:proofErr w:type="spellStart"/>
            <w:r w:rsidR="00284ACD">
              <w:t>ayúdame</w:t>
            </w:r>
            <w:proofErr w:type="spellEnd"/>
            <w:r w:rsidR="00284ACD">
              <w:t xml:space="preserve">, </w:t>
            </w:r>
            <w:proofErr w:type="spellStart"/>
            <w:r w:rsidR="00284ACD">
              <w:t>por</w:t>
            </w:r>
            <w:proofErr w:type="spellEnd"/>
            <w:r w:rsidR="00284ACD">
              <w:t xml:space="preserve"> </w:t>
            </w:r>
            <w:proofErr w:type="spellStart"/>
            <w:r w:rsidR="00284ACD">
              <w:t>favor</w:t>
            </w:r>
            <w:proofErr w:type="spellEnd"/>
          </w:p>
          <w:p w14:paraId="2B6416DF" w14:textId="76F791BB" w:rsidR="0016738A" w:rsidRPr="00E95B1A" w:rsidRDefault="0016738A" w:rsidP="00093D15"/>
          <w:p w14:paraId="2EA01454" w14:textId="77777777" w:rsidR="00900A12" w:rsidRPr="00E95B1A" w:rsidRDefault="00900A12" w:rsidP="00093D15"/>
        </w:tc>
        <w:tc>
          <w:tcPr>
            <w:tcW w:w="2105" w:type="dxa"/>
          </w:tcPr>
          <w:p w14:paraId="4E38B1A8" w14:textId="5775EB3C" w:rsidR="00900A12" w:rsidRPr="00534E2C" w:rsidRDefault="000C4EC2" w:rsidP="00093D15">
            <w:pPr>
              <w:rPr>
                <w:color w:val="FF0000"/>
              </w:rPr>
            </w:pPr>
            <w:r>
              <w:t>5.7</w:t>
            </w:r>
            <w:r w:rsidR="00991C64">
              <w:t xml:space="preserve"> </w:t>
            </w:r>
            <w:r w:rsidR="00900A12" w:rsidRPr="00E95B1A">
              <w:t>Can use several short phrase</w:t>
            </w:r>
            <w:r w:rsidR="00900A12">
              <w:t>s</w:t>
            </w:r>
            <w:r w:rsidR="00900A12" w:rsidRPr="00E95B1A">
              <w:t xml:space="preserve"> and questions in predictable classroom</w:t>
            </w:r>
            <w:r w:rsidR="00900A12">
              <w:t xml:space="preserve"> interactions.</w:t>
            </w:r>
            <w:r w:rsidR="00AF0958">
              <w:t xml:space="preserve"> </w:t>
            </w:r>
            <w:proofErr w:type="spellStart"/>
            <w:r w:rsidR="00AF0958">
              <w:t>Eg</w:t>
            </w:r>
            <w:proofErr w:type="spellEnd"/>
            <w:r w:rsidR="00AF0958">
              <w:t xml:space="preserve"> No </w:t>
            </w:r>
            <w:proofErr w:type="spellStart"/>
            <w:r w:rsidR="00AF0958">
              <w:t>tengo</w:t>
            </w:r>
            <w:proofErr w:type="spellEnd"/>
            <w:r w:rsidR="00AF0958">
              <w:t xml:space="preserve"> </w:t>
            </w:r>
            <w:proofErr w:type="spellStart"/>
            <w:r w:rsidR="00AF0958">
              <w:t>boli</w:t>
            </w:r>
            <w:proofErr w:type="spellEnd"/>
          </w:p>
        </w:tc>
        <w:tc>
          <w:tcPr>
            <w:tcW w:w="2307" w:type="dxa"/>
          </w:tcPr>
          <w:p w14:paraId="70045D62" w14:textId="295471C7" w:rsidR="00900A12" w:rsidRPr="009A7572" w:rsidRDefault="000C4EC2" w:rsidP="00093D15">
            <w:r>
              <w:t>6.7</w:t>
            </w:r>
            <w:r w:rsidR="00991C64">
              <w:t xml:space="preserve"> </w:t>
            </w:r>
            <w:r w:rsidR="00900A12" w:rsidRPr="00E95B1A">
              <w:t>Can use a repertoire of classroom language with teacher and peers</w:t>
            </w:r>
            <w:r w:rsidR="001224B0">
              <w:t xml:space="preserve"> </w:t>
            </w:r>
            <w:proofErr w:type="spellStart"/>
            <w:proofErr w:type="gramStart"/>
            <w:r w:rsidR="001224B0">
              <w:t>eg</w:t>
            </w:r>
            <w:proofErr w:type="spellEnd"/>
            <w:proofErr w:type="gramEnd"/>
            <w:r w:rsidR="001224B0">
              <w:t xml:space="preserve"> </w:t>
            </w:r>
            <w:r w:rsidR="008128DE">
              <w:t>¿</w:t>
            </w:r>
            <w:proofErr w:type="spellStart"/>
            <w:r w:rsidR="008128DE">
              <w:t>Puedo</w:t>
            </w:r>
            <w:proofErr w:type="spellEnd"/>
            <w:r w:rsidR="008128DE">
              <w:t xml:space="preserve"> </w:t>
            </w:r>
            <w:proofErr w:type="spellStart"/>
            <w:r w:rsidR="008128DE">
              <w:t>ir</w:t>
            </w:r>
            <w:proofErr w:type="spellEnd"/>
            <w:r w:rsidR="008128DE">
              <w:t xml:space="preserve"> al </w:t>
            </w:r>
            <w:proofErr w:type="spellStart"/>
            <w:r w:rsidR="008128DE">
              <w:t>bañ</w:t>
            </w:r>
            <w:r w:rsidR="0027367B">
              <w:t>o</w:t>
            </w:r>
            <w:proofErr w:type="spellEnd"/>
            <w:r w:rsidR="0027367B">
              <w:t>?</w:t>
            </w:r>
          </w:p>
        </w:tc>
      </w:tr>
      <w:tr w:rsidR="00900A12" w14:paraId="770D54F3" w14:textId="77777777" w:rsidTr="00900A12">
        <w:trPr>
          <w:trHeight w:val="70"/>
        </w:trPr>
        <w:tc>
          <w:tcPr>
            <w:tcW w:w="2918" w:type="dxa"/>
          </w:tcPr>
          <w:p w14:paraId="1E759228" w14:textId="77777777" w:rsidR="00900A12" w:rsidRPr="00BC6518" w:rsidRDefault="00900A12" w:rsidP="00C6025D">
            <w:pPr>
              <w:rPr>
                <w:color w:val="FF0000"/>
              </w:rPr>
            </w:pPr>
            <w:r w:rsidRPr="00BC6518">
              <w:rPr>
                <w:color w:val="FF0000"/>
              </w:rPr>
              <w:t xml:space="preserve">Speak in sentences, using familiar vocabulary, </w:t>
            </w:r>
            <w:proofErr w:type="gramStart"/>
            <w:r w:rsidRPr="00BC6518">
              <w:rPr>
                <w:color w:val="FF0000"/>
              </w:rPr>
              <w:t>phrases</w:t>
            </w:r>
            <w:proofErr w:type="gramEnd"/>
            <w:r w:rsidRPr="00BC6518">
              <w:rPr>
                <w:color w:val="FF0000"/>
              </w:rPr>
              <w:t xml:space="preserve"> and basic language structures</w:t>
            </w:r>
          </w:p>
          <w:p w14:paraId="1F74C0A8" w14:textId="77777777" w:rsidR="00900A12" w:rsidRPr="00BC6518" w:rsidRDefault="00900A12" w:rsidP="007A47DA">
            <w:pPr>
              <w:rPr>
                <w:color w:val="FF0000"/>
              </w:rPr>
            </w:pPr>
            <w:r w:rsidRPr="00BC6518">
              <w:rPr>
                <w:color w:val="FF0000"/>
              </w:rPr>
              <w:t>Present ideas and information orally to a range of audiences</w:t>
            </w:r>
          </w:p>
          <w:p w14:paraId="44039240" w14:textId="77777777" w:rsidR="00900A12" w:rsidRDefault="00900A12" w:rsidP="00C6025D"/>
          <w:p w14:paraId="3F35EBC9" w14:textId="77777777" w:rsidR="00C47B9B" w:rsidRDefault="00C47B9B" w:rsidP="00C6025D"/>
          <w:p w14:paraId="1F462668" w14:textId="77777777" w:rsidR="00C47B9B" w:rsidRDefault="00C47B9B" w:rsidP="00C6025D"/>
          <w:p w14:paraId="5C29700F" w14:textId="77777777" w:rsidR="00C47B9B" w:rsidRDefault="00C47B9B" w:rsidP="00C6025D"/>
          <w:p w14:paraId="310A32FD" w14:textId="77777777" w:rsidR="00C47B9B" w:rsidRDefault="00C47B9B" w:rsidP="00C6025D"/>
          <w:p w14:paraId="5D0FA261" w14:textId="3CBCC624" w:rsidR="00C47B9B" w:rsidRDefault="00C47B9B" w:rsidP="00C6025D"/>
        </w:tc>
        <w:tc>
          <w:tcPr>
            <w:tcW w:w="2293" w:type="dxa"/>
          </w:tcPr>
          <w:p w14:paraId="3BD549AA" w14:textId="77777777" w:rsidR="00900A12" w:rsidRDefault="000C4EC2" w:rsidP="00C6025D">
            <w:r>
              <w:t>3.8</w:t>
            </w:r>
            <w:r w:rsidR="00991C64">
              <w:t xml:space="preserve"> </w:t>
            </w:r>
            <w:r w:rsidR="00900A12">
              <w:t>Can repeat and say familiar words and short simple phrases, using understandable pronunciation.</w:t>
            </w:r>
          </w:p>
        </w:tc>
        <w:tc>
          <w:tcPr>
            <w:tcW w:w="2148" w:type="dxa"/>
          </w:tcPr>
          <w:p w14:paraId="0077E437" w14:textId="1A939DC1" w:rsidR="00900A12" w:rsidRDefault="000C4EC2" w:rsidP="00C6025D">
            <w:r>
              <w:t>4.8</w:t>
            </w:r>
            <w:r w:rsidR="00991C64">
              <w:t xml:space="preserve"> </w:t>
            </w:r>
            <w:r w:rsidR="00900A12">
              <w:t>Can produce short pre-prepared phrases on a familiar t</w:t>
            </w:r>
            <w:r w:rsidR="00C47B9B">
              <w:t xml:space="preserve">heme, </w:t>
            </w:r>
            <w:r w:rsidR="00900A12">
              <w:t xml:space="preserve">with secure pronunciation. </w:t>
            </w:r>
          </w:p>
        </w:tc>
        <w:tc>
          <w:tcPr>
            <w:tcW w:w="2105" w:type="dxa"/>
          </w:tcPr>
          <w:p w14:paraId="127AC336" w14:textId="2C0C225B" w:rsidR="00900A12" w:rsidRDefault="000C4EC2" w:rsidP="00991C64">
            <w:r>
              <w:t>5.8</w:t>
            </w:r>
            <w:r w:rsidR="00991C64">
              <w:t xml:space="preserve"> Can</w:t>
            </w:r>
            <w:r w:rsidR="00900A12">
              <w:t xml:space="preserve"> produce some short phrases within a familiar </w:t>
            </w:r>
            <w:r w:rsidR="00C47B9B">
              <w:t>theme,</w:t>
            </w:r>
            <w:r w:rsidR="00900A12">
              <w:t xml:space="preserve"> with good pronunciation. </w:t>
            </w:r>
          </w:p>
        </w:tc>
        <w:tc>
          <w:tcPr>
            <w:tcW w:w="2326" w:type="dxa"/>
            <w:gridSpan w:val="2"/>
          </w:tcPr>
          <w:p w14:paraId="0A9FAF0F" w14:textId="32FBA2D4" w:rsidR="00900A12" w:rsidRDefault="000C4EC2" w:rsidP="00C6025D">
            <w:r>
              <w:t>6.8</w:t>
            </w:r>
            <w:r w:rsidR="00991C64">
              <w:t xml:space="preserve"> </w:t>
            </w:r>
            <w:r w:rsidR="00900A12">
              <w:t xml:space="preserve">Can use simple phrases and sentences independently to describe people, places, </w:t>
            </w:r>
            <w:proofErr w:type="gramStart"/>
            <w:r w:rsidR="00900A12">
              <w:t>things</w:t>
            </w:r>
            <w:proofErr w:type="gramEnd"/>
            <w:r w:rsidR="00900A12">
              <w:t xml:space="preserve"> and actions, with </w:t>
            </w:r>
            <w:r w:rsidR="00C47B9B">
              <w:t>excellent</w:t>
            </w:r>
            <w:r w:rsidR="00900A12">
              <w:t xml:space="preserve"> pronunciation.</w:t>
            </w:r>
          </w:p>
          <w:p w14:paraId="2B0B9985" w14:textId="77777777" w:rsidR="004A2A9F" w:rsidRDefault="004A2A9F" w:rsidP="00C6025D"/>
        </w:tc>
      </w:tr>
      <w:tr w:rsidR="00900A12" w14:paraId="4B32D6B5" w14:textId="77777777" w:rsidTr="00900A12">
        <w:tc>
          <w:tcPr>
            <w:tcW w:w="2918" w:type="dxa"/>
          </w:tcPr>
          <w:p w14:paraId="5580D75D" w14:textId="77777777" w:rsidR="00900A12" w:rsidRPr="00BC6518" w:rsidRDefault="00900A12" w:rsidP="00C6025D">
            <w:pPr>
              <w:rPr>
                <w:color w:val="FF0000"/>
              </w:rPr>
            </w:pPr>
            <w:r w:rsidRPr="00BC6518">
              <w:rPr>
                <w:color w:val="FF0000"/>
              </w:rPr>
              <w:lastRenderedPageBreak/>
              <w:t>Develop accurate pronunciation and intonation so that others understand when they are reading aloud or using familiar words and phrases.</w:t>
            </w:r>
          </w:p>
          <w:p w14:paraId="4AD2EE5D" w14:textId="77777777" w:rsidR="00900A12" w:rsidRDefault="00900A12" w:rsidP="00C6025D"/>
        </w:tc>
        <w:tc>
          <w:tcPr>
            <w:tcW w:w="2293" w:type="dxa"/>
          </w:tcPr>
          <w:p w14:paraId="190F4EFD" w14:textId="77777777" w:rsidR="00900A12" w:rsidRDefault="000C4EC2" w:rsidP="00991C64">
            <w:r>
              <w:t>3.9</w:t>
            </w:r>
            <w:r w:rsidR="00991C64">
              <w:t xml:space="preserve"> </w:t>
            </w:r>
            <w:r w:rsidR="00900A12">
              <w:t>Can read aloud some very familiar words and short phrase</w:t>
            </w:r>
            <w:r w:rsidR="00D82789">
              <w:t>s</w:t>
            </w:r>
            <w:r w:rsidR="00900A12">
              <w:t xml:space="preserve"> with accurate pronunciation.</w:t>
            </w:r>
          </w:p>
        </w:tc>
        <w:tc>
          <w:tcPr>
            <w:tcW w:w="2148" w:type="dxa"/>
          </w:tcPr>
          <w:p w14:paraId="7B55F448" w14:textId="68867158" w:rsidR="00900A12" w:rsidRDefault="000C4EC2" w:rsidP="00C6025D">
            <w:r>
              <w:t>4.9</w:t>
            </w:r>
            <w:r w:rsidR="00991C64">
              <w:t xml:space="preserve"> </w:t>
            </w:r>
            <w:r w:rsidR="00900A12">
              <w:t>Can match sound to print, by reading aloud familiar words and phrases</w:t>
            </w:r>
            <w:r w:rsidR="00C47B9B">
              <w:t>, with secure pronunciation.</w:t>
            </w:r>
          </w:p>
        </w:tc>
        <w:tc>
          <w:tcPr>
            <w:tcW w:w="2105" w:type="dxa"/>
          </w:tcPr>
          <w:p w14:paraId="2B896D16" w14:textId="77777777" w:rsidR="00900A12" w:rsidRDefault="000C4EC2" w:rsidP="00C6025D">
            <w:r>
              <w:t>5.9</w:t>
            </w:r>
            <w:r w:rsidR="00991C64">
              <w:t xml:space="preserve"> </w:t>
            </w:r>
            <w:r w:rsidR="00900A12">
              <w:t>Can read short phrases accurately that contain mostly familiar language.</w:t>
            </w:r>
          </w:p>
        </w:tc>
        <w:tc>
          <w:tcPr>
            <w:tcW w:w="2326" w:type="dxa"/>
            <w:gridSpan w:val="2"/>
          </w:tcPr>
          <w:p w14:paraId="522AB371" w14:textId="4770C459" w:rsidR="00900A12" w:rsidRDefault="000C4EC2" w:rsidP="00C6025D">
            <w:r>
              <w:t>6.9</w:t>
            </w:r>
            <w:r w:rsidR="00991C64">
              <w:t xml:space="preserve"> </w:t>
            </w:r>
            <w:r w:rsidR="00900A12">
              <w:t xml:space="preserve">Can read </w:t>
            </w:r>
            <w:r w:rsidR="00C47B9B">
              <w:t xml:space="preserve">aloud </w:t>
            </w:r>
            <w:r w:rsidR="00900A12">
              <w:t>words</w:t>
            </w:r>
            <w:r w:rsidR="00C47B9B">
              <w:t xml:space="preserve">, </w:t>
            </w:r>
            <w:proofErr w:type="gramStart"/>
            <w:r w:rsidR="00C47B9B">
              <w:t>phrases</w:t>
            </w:r>
            <w:proofErr w:type="gramEnd"/>
            <w:r w:rsidR="00C47B9B">
              <w:t xml:space="preserve"> and short passages with</w:t>
            </w:r>
            <w:r w:rsidR="00900A12">
              <w:t xml:space="preserve"> </w:t>
            </w:r>
            <w:r w:rsidR="00C47B9B">
              <w:t>excellent</w:t>
            </w:r>
            <w:r w:rsidR="00900A12">
              <w:t xml:space="preserve"> pronunciation, applying phonics knowledge.</w:t>
            </w:r>
          </w:p>
        </w:tc>
      </w:tr>
      <w:tr w:rsidR="00900A12" w14:paraId="3E86E391" w14:textId="77777777" w:rsidTr="00900A12">
        <w:tc>
          <w:tcPr>
            <w:tcW w:w="2918" w:type="dxa"/>
          </w:tcPr>
          <w:p w14:paraId="7863C3BA" w14:textId="77777777" w:rsidR="00900A12" w:rsidRDefault="00900A12" w:rsidP="00110FA8">
            <w:r w:rsidRPr="00BC6518">
              <w:rPr>
                <w:color w:val="FF0000"/>
              </w:rPr>
              <w:t>Read carefully and show understanding of words</w:t>
            </w:r>
            <w:r>
              <w:rPr>
                <w:color w:val="FF0000"/>
              </w:rPr>
              <w:t xml:space="preserve">, </w:t>
            </w:r>
            <w:proofErr w:type="gramStart"/>
            <w:r>
              <w:rPr>
                <w:color w:val="FF0000"/>
              </w:rPr>
              <w:t>phrases</w:t>
            </w:r>
            <w:proofErr w:type="gramEnd"/>
            <w:r>
              <w:rPr>
                <w:color w:val="FF0000"/>
              </w:rPr>
              <w:t xml:space="preserve"> and simple writing </w:t>
            </w:r>
          </w:p>
        </w:tc>
        <w:tc>
          <w:tcPr>
            <w:tcW w:w="2293" w:type="dxa"/>
          </w:tcPr>
          <w:p w14:paraId="2658BEF1" w14:textId="77777777" w:rsidR="00900A12" w:rsidRDefault="000C4EC2" w:rsidP="00C6025D">
            <w:r>
              <w:t>3.10</w:t>
            </w:r>
            <w:r w:rsidR="00126709">
              <w:t xml:space="preserve"> </w:t>
            </w:r>
            <w:r w:rsidR="00900A12">
              <w:t>Can understand some familiar written words and short phrases.</w:t>
            </w:r>
          </w:p>
        </w:tc>
        <w:tc>
          <w:tcPr>
            <w:tcW w:w="2148" w:type="dxa"/>
          </w:tcPr>
          <w:p w14:paraId="35A1ED82" w14:textId="77777777" w:rsidR="00900A12" w:rsidRDefault="000C4EC2" w:rsidP="00C6025D">
            <w:r>
              <w:t>4.10</w:t>
            </w:r>
            <w:r w:rsidR="00991C64">
              <w:t xml:space="preserve"> </w:t>
            </w:r>
            <w:r w:rsidR="00900A12">
              <w:t>Can read and understand a range of familiar written phrases.</w:t>
            </w:r>
          </w:p>
        </w:tc>
        <w:tc>
          <w:tcPr>
            <w:tcW w:w="2105" w:type="dxa"/>
          </w:tcPr>
          <w:p w14:paraId="2021526B" w14:textId="278EE6C2" w:rsidR="00900A12" w:rsidRDefault="000C4EC2" w:rsidP="00C6025D">
            <w:r>
              <w:t>5.10</w:t>
            </w:r>
            <w:r w:rsidR="00991C64">
              <w:t xml:space="preserve"> </w:t>
            </w:r>
            <w:r w:rsidR="00900A12">
              <w:t>Can understand familiar words and simple sentences</w:t>
            </w:r>
            <w:r w:rsidR="00C47B9B">
              <w:t>, including ones with connectives</w:t>
            </w:r>
            <w:r w:rsidR="009E73BB">
              <w:t>.</w:t>
            </w:r>
          </w:p>
        </w:tc>
        <w:tc>
          <w:tcPr>
            <w:tcW w:w="2326" w:type="dxa"/>
            <w:gridSpan w:val="2"/>
          </w:tcPr>
          <w:p w14:paraId="3963A392" w14:textId="62BBAB7E" w:rsidR="00900A12" w:rsidRDefault="000C4EC2" w:rsidP="00C6025D">
            <w:r>
              <w:t>6.10</w:t>
            </w:r>
            <w:r w:rsidR="00991C64">
              <w:t xml:space="preserve"> </w:t>
            </w:r>
            <w:r w:rsidR="00900A12">
              <w:t>Can understand a short text made up of sentences with familiar language on a familiar t</w:t>
            </w:r>
            <w:r w:rsidR="009E73BB">
              <w:t>heme.</w:t>
            </w:r>
          </w:p>
        </w:tc>
      </w:tr>
      <w:tr w:rsidR="00900A12" w14:paraId="45E8478B" w14:textId="77777777" w:rsidTr="00900A12">
        <w:tc>
          <w:tcPr>
            <w:tcW w:w="2918" w:type="dxa"/>
          </w:tcPr>
          <w:p w14:paraId="57D50F1C" w14:textId="77777777" w:rsidR="00900A12" w:rsidRPr="006E1755" w:rsidRDefault="00900A12" w:rsidP="00C6025D">
            <w:pPr>
              <w:rPr>
                <w:color w:val="FF0000"/>
              </w:rPr>
            </w:pPr>
            <w:r w:rsidRPr="00BC6518">
              <w:rPr>
                <w:color w:val="FF0000"/>
              </w:rPr>
              <w:t>Broaden their vocabulary and develop their ability to understand new words that are introduced into familiar written material.</w:t>
            </w:r>
          </w:p>
        </w:tc>
        <w:tc>
          <w:tcPr>
            <w:tcW w:w="2293" w:type="dxa"/>
          </w:tcPr>
          <w:p w14:paraId="23B1926B" w14:textId="46835BE2" w:rsidR="00900A12" w:rsidRDefault="000C4EC2" w:rsidP="00C6025D">
            <w:r>
              <w:t>3.11</w:t>
            </w:r>
            <w:r w:rsidR="00126709">
              <w:t xml:space="preserve"> </w:t>
            </w:r>
            <w:r w:rsidR="00900A12">
              <w:t>Can use the visual c</w:t>
            </w:r>
            <w:r w:rsidR="009E73BB">
              <w:t>l</w:t>
            </w:r>
            <w:r w:rsidR="00900A12">
              <w:t>ues and context</w:t>
            </w:r>
            <w:r w:rsidR="009E73BB">
              <w:t>s</w:t>
            </w:r>
            <w:r w:rsidR="00900A12">
              <w:t xml:space="preserve"> to follow the gist of a s</w:t>
            </w:r>
            <w:r w:rsidR="009E73BB">
              <w:t xml:space="preserve">ong </w:t>
            </w:r>
            <w:proofErr w:type="spellStart"/>
            <w:proofErr w:type="gramStart"/>
            <w:r w:rsidR="009E73BB">
              <w:t>eg</w:t>
            </w:r>
            <w:proofErr w:type="spellEnd"/>
            <w:proofErr w:type="gramEnd"/>
            <w:r w:rsidR="009E73BB">
              <w:t xml:space="preserve"> </w:t>
            </w:r>
            <w:proofErr w:type="spellStart"/>
            <w:r w:rsidR="009E73BB">
              <w:t>Rockalingua</w:t>
            </w:r>
            <w:proofErr w:type="spellEnd"/>
          </w:p>
          <w:p w14:paraId="3868C059" w14:textId="756F5F59" w:rsidR="009E73BB" w:rsidRDefault="009E73BB" w:rsidP="00C6025D">
            <w:r>
              <w:t>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llamas?</w:t>
            </w:r>
          </w:p>
          <w:p w14:paraId="6E4AE644" w14:textId="77777777" w:rsidR="00900A12" w:rsidRDefault="00900A12" w:rsidP="00C6025D"/>
        </w:tc>
        <w:tc>
          <w:tcPr>
            <w:tcW w:w="2148" w:type="dxa"/>
          </w:tcPr>
          <w:p w14:paraId="4A709EE9" w14:textId="5E90C572" w:rsidR="00900A12" w:rsidRDefault="000C4EC2" w:rsidP="00C6025D">
            <w:r>
              <w:t>4.11</w:t>
            </w:r>
            <w:r w:rsidR="00991C64">
              <w:t xml:space="preserve"> </w:t>
            </w:r>
            <w:r w:rsidR="00900A12">
              <w:t xml:space="preserve">Can </w:t>
            </w:r>
            <w:r w:rsidR="009E73BB">
              <w:t xml:space="preserve">use visual clues, </w:t>
            </w:r>
            <w:proofErr w:type="gramStart"/>
            <w:r w:rsidR="009E73BB">
              <w:t>contexts</w:t>
            </w:r>
            <w:proofErr w:type="gramEnd"/>
            <w:r w:rsidR="009E73BB">
              <w:t xml:space="preserve"> and prior knowledge to access a simple story in Spanish.eg Enrique </w:t>
            </w:r>
            <w:proofErr w:type="spellStart"/>
            <w:r w:rsidR="009E73BB">
              <w:t>el</w:t>
            </w:r>
            <w:proofErr w:type="spellEnd"/>
            <w:r w:rsidR="009E73BB">
              <w:t xml:space="preserve"> </w:t>
            </w:r>
            <w:proofErr w:type="spellStart"/>
            <w:r w:rsidR="009E73BB">
              <w:t>herizo</w:t>
            </w:r>
            <w:proofErr w:type="spellEnd"/>
          </w:p>
          <w:p w14:paraId="5D8D332C" w14:textId="77777777" w:rsidR="00900A12" w:rsidRDefault="00900A12" w:rsidP="00C6025D"/>
        </w:tc>
        <w:tc>
          <w:tcPr>
            <w:tcW w:w="2105" w:type="dxa"/>
          </w:tcPr>
          <w:p w14:paraId="0CF119B8" w14:textId="556E7F97" w:rsidR="00900A12" w:rsidRDefault="000C4EC2" w:rsidP="00C6025D">
            <w:r>
              <w:t>5.11</w:t>
            </w:r>
            <w:r w:rsidR="00991C64">
              <w:t xml:space="preserve"> </w:t>
            </w:r>
            <w:r w:rsidR="00900A12">
              <w:t xml:space="preserve">Can </w:t>
            </w:r>
            <w:r w:rsidR="009E73BB">
              <w:t xml:space="preserve">use visual clues, </w:t>
            </w:r>
            <w:proofErr w:type="gramStart"/>
            <w:r w:rsidR="009E73BB">
              <w:t>contexts</w:t>
            </w:r>
            <w:proofErr w:type="gramEnd"/>
            <w:r w:rsidR="009E73BB">
              <w:t xml:space="preserve"> and prior knowledge to access a non-fiction text in Spanish. </w:t>
            </w:r>
            <w:proofErr w:type="spellStart"/>
            <w:r w:rsidR="009E73BB">
              <w:t>Eg</w:t>
            </w:r>
            <w:proofErr w:type="spellEnd"/>
            <w:r w:rsidR="009E73BB">
              <w:t xml:space="preserve"> Los </w:t>
            </w:r>
            <w:proofErr w:type="spellStart"/>
            <w:r w:rsidR="009E73BB">
              <w:t>Planetas</w:t>
            </w:r>
            <w:proofErr w:type="spellEnd"/>
          </w:p>
        </w:tc>
        <w:tc>
          <w:tcPr>
            <w:tcW w:w="2326" w:type="dxa"/>
            <w:gridSpan w:val="2"/>
          </w:tcPr>
          <w:p w14:paraId="18746F8E" w14:textId="4323D35E" w:rsidR="00900A12" w:rsidRDefault="000C4EC2" w:rsidP="00C6025D">
            <w:r>
              <w:t>6.11</w:t>
            </w:r>
            <w:r w:rsidR="00991C64">
              <w:t xml:space="preserve"> </w:t>
            </w:r>
            <w:r w:rsidR="00900A12">
              <w:t xml:space="preserve">Can </w:t>
            </w:r>
            <w:r w:rsidR="00F036A3">
              <w:t xml:space="preserve">use visual clues, </w:t>
            </w:r>
            <w:proofErr w:type="gramStart"/>
            <w:r w:rsidR="00F036A3">
              <w:t>contexts</w:t>
            </w:r>
            <w:proofErr w:type="gramEnd"/>
            <w:r w:rsidR="00F036A3">
              <w:t xml:space="preserve"> and prior knowledge to access an original story from the Spanish-speaking world.</w:t>
            </w:r>
            <w:r w:rsidR="00900A12">
              <w:t xml:space="preserve"> </w:t>
            </w:r>
          </w:p>
        </w:tc>
      </w:tr>
      <w:tr w:rsidR="00900A12" w14:paraId="5AEB201C" w14:textId="77777777" w:rsidTr="00900A12">
        <w:tc>
          <w:tcPr>
            <w:tcW w:w="2918" w:type="dxa"/>
            <w:vMerge w:val="restart"/>
          </w:tcPr>
          <w:p w14:paraId="7B0D78BB" w14:textId="6BFC1195" w:rsidR="00900A12" w:rsidRPr="00BC6518" w:rsidRDefault="00900A12" w:rsidP="00C6025D">
            <w:pPr>
              <w:rPr>
                <w:color w:val="FF0000"/>
              </w:rPr>
            </w:pPr>
            <w:r w:rsidRPr="00BC6518">
              <w:rPr>
                <w:color w:val="FF0000"/>
              </w:rPr>
              <w:t>Use a dictionary</w:t>
            </w:r>
            <w:r w:rsidR="00F036A3">
              <w:rPr>
                <w:color w:val="FF0000"/>
              </w:rPr>
              <w:t xml:space="preserve"> (and have knowledge of the Hispanic world).</w:t>
            </w:r>
          </w:p>
          <w:p w14:paraId="4EDDAAF3" w14:textId="77777777" w:rsidR="00900A12" w:rsidRDefault="00900A12" w:rsidP="00C6025D"/>
        </w:tc>
        <w:tc>
          <w:tcPr>
            <w:tcW w:w="2293" w:type="dxa"/>
          </w:tcPr>
          <w:p w14:paraId="28F4006C" w14:textId="000917E2" w:rsidR="00900A12" w:rsidRPr="00110FA8" w:rsidRDefault="000C4EC2" w:rsidP="00C6025D">
            <w:r>
              <w:t>3.12</w:t>
            </w:r>
            <w:r w:rsidR="00991C64">
              <w:t xml:space="preserve"> </w:t>
            </w:r>
            <w:r w:rsidR="00F036A3">
              <w:t>Know that Spanish is spoken around the world.</w:t>
            </w:r>
          </w:p>
          <w:p w14:paraId="3FCAFAC7" w14:textId="77777777" w:rsidR="00900A12" w:rsidRPr="00534E2C" w:rsidRDefault="00900A12" w:rsidP="00C6025D">
            <w:pPr>
              <w:rPr>
                <w:color w:val="FF0000"/>
              </w:rPr>
            </w:pPr>
          </w:p>
        </w:tc>
        <w:tc>
          <w:tcPr>
            <w:tcW w:w="2148" w:type="dxa"/>
          </w:tcPr>
          <w:p w14:paraId="69036F25" w14:textId="1E56682A" w:rsidR="00900A12" w:rsidRDefault="000C4EC2" w:rsidP="00C6025D">
            <w:r>
              <w:t>4.12</w:t>
            </w:r>
            <w:r w:rsidR="00991C64">
              <w:t xml:space="preserve"> </w:t>
            </w:r>
            <w:r w:rsidR="00F036A3">
              <w:t>Know where to locate the Spanish-speaking countries on a map.</w:t>
            </w:r>
          </w:p>
          <w:p w14:paraId="43CBC9E3" w14:textId="77777777" w:rsidR="00900A12" w:rsidRDefault="00900A12" w:rsidP="00C6025D"/>
          <w:p w14:paraId="73706D31" w14:textId="77777777" w:rsidR="00900A12" w:rsidRPr="00534E2C" w:rsidRDefault="00900A12" w:rsidP="00C6025D">
            <w:pPr>
              <w:rPr>
                <w:color w:val="FF0000"/>
              </w:rPr>
            </w:pPr>
          </w:p>
        </w:tc>
        <w:tc>
          <w:tcPr>
            <w:tcW w:w="2105" w:type="dxa"/>
          </w:tcPr>
          <w:p w14:paraId="3B19DAAD" w14:textId="34EEAA78" w:rsidR="00900A12" w:rsidRPr="00110FA8" w:rsidRDefault="000C4EC2" w:rsidP="00C6025D">
            <w:r>
              <w:t>5.12</w:t>
            </w:r>
            <w:r w:rsidR="00991C64">
              <w:t xml:space="preserve"> </w:t>
            </w:r>
            <w:r w:rsidR="00F036A3">
              <w:t xml:space="preserve">Know about </w:t>
            </w:r>
            <w:r w:rsidR="00E540D1">
              <w:t>music</w:t>
            </w:r>
            <w:r w:rsidR="00F036A3">
              <w:t xml:space="preserve"> </w:t>
            </w:r>
            <w:r w:rsidR="007322DD">
              <w:t xml:space="preserve">and dance </w:t>
            </w:r>
            <w:r w:rsidR="00F036A3">
              <w:t xml:space="preserve">from </w:t>
            </w:r>
            <w:r w:rsidR="00951289">
              <w:t>the Hispanic world.</w:t>
            </w:r>
          </w:p>
        </w:tc>
        <w:tc>
          <w:tcPr>
            <w:tcW w:w="2326" w:type="dxa"/>
            <w:gridSpan w:val="2"/>
          </w:tcPr>
          <w:p w14:paraId="69E6EBA6" w14:textId="360BDC7B" w:rsidR="00900A12" w:rsidRPr="00110FA8" w:rsidRDefault="000C4EC2" w:rsidP="00C6025D">
            <w:r>
              <w:t>6.12</w:t>
            </w:r>
            <w:r w:rsidR="00991C64">
              <w:t xml:space="preserve"> </w:t>
            </w:r>
            <w:r w:rsidR="00951289">
              <w:t>K</w:t>
            </w:r>
            <w:r w:rsidR="00702582">
              <w:t xml:space="preserve">now about </w:t>
            </w:r>
            <w:r w:rsidR="00E540D1">
              <w:t xml:space="preserve">food </w:t>
            </w:r>
            <w:r w:rsidR="001E4C4D">
              <w:t>from the Hispanic World.</w:t>
            </w:r>
          </w:p>
        </w:tc>
      </w:tr>
      <w:tr w:rsidR="00900A12" w14:paraId="3A94AFBD" w14:textId="77777777" w:rsidTr="00900A12">
        <w:tc>
          <w:tcPr>
            <w:tcW w:w="2918" w:type="dxa"/>
            <w:vMerge/>
          </w:tcPr>
          <w:p w14:paraId="093BC617" w14:textId="77777777" w:rsidR="00900A12" w:rsidRDefault="00900A12" w:rsidP="00C6025D">
            <w:pPr>
              <w:rPr>
                <w:color w:val="FF0000"/>
              </w:rPr>
            </w:pPr>
          </w:p>
        </w:tc>
        <w:tc>
          <w:tcPr>
            <w:tcW w:w="2293" w:type="dxa"/>
          </w:tcPr>
          <w:p w14:paraId="552B13C1" w14:textId="739F220D" w:rsidR="00900A12" w:rsidRPr="00110FA8" w:rsidRDefault="000C4EC2" w:rsidP="00466C8E">
            <w:r>
              <w:t>3.13</w:t>
            </w:r>
            <w:r w:rsidR="00991C64">
              <w:t xml:space="preserve"> </w:t>
            </w:r>
            <w:r w:rsidR="00900A12">
              <w:t xml:space="preserve">Can use </w:t>
            </w:r>
            <w:r w:rsidR="00F036A3">
              <w:t xml:space="preserve">a word list and </w:t>
            </w:r>
            <w:r w:rsidR="00900A12">
              <w:t>classroom prompts (such as display) as an aid to spelling.</w:t>
            </w:r>
          </w:p>
          <w:p w14:paraId="70A1C42D" w14:textId="77777777" w:rsidR="00900A12" w:rsidRPr="00110FA8" w:rsidRDefault="00900A12" w:rsidP="00C6025D"/>
        </w:tc>
        <w:tc>
          <w:tcPr>
            <w:tcW w:w="2148" w:type="dxa"/>
          </w:tcPr>
          <w:p w14:paraId="08EFF63A" w14:textId="452394FD" w:rsidR="00900A12" w:rsidRPr="00534E2C" w:rsidRDefault="000C4EC2" w:rsidP="00466C8E">
            <w:pPr>
              <w:rPr>
                <w:color w:val="FF0000"/>
              </w:rPr>
            </w:pPr>
            <w:r>
              <w:t>4.13</w:t>
            </w:r>
            <w:r w:rsidR="00991C64">
              <w:t xml:space="preserve"> </w:t>
            </w:r>
            <w:r w:rsidR="00900A12">
              <w:t>Can use a</w:t>
            </w:r>
            <w:r w:rsidR="00900A12" w:rsidRPr="00110FA8">
              <w:t xml:space="preserve"> dictionary or online resource to check the </w:t>
            </w:r>
            <w:r w:rsidR="00156692">
              <w:t xml:space="preserve">meaning </w:t>
            </w:r>
            <w:r w:rsidR="00F06C72">
              <w:t xml:space="preserve">&amp; </w:t>
            </w:r>
            <w:r w:rsidR="00900A12" w:rsidRPr="00110FA8">
              <w:t>spelling of a word.</w:t>
            </w:r>
          </w:p>
          <w:p w14:paraId="78C5B68E" w14:textId="77777777" w:rsidR="00900A12" w:rsidRPr="00110FA8" w:rsidRDefault="00900A12" w:rsidP="00C6025D"/>
        </w:tc>
        <w:tc>
          <w:tcPr>
            <w:tcW w:w="2105" w:type="dxa"/>
          </w:tcPr>
          <w:p w14:paraId="53F95B39" w14:textId="7E687F11" w:rsidR="00900A12" w:rsidRPr="00110FA8" w:rsidRDefault="000C4EC2" w:rsidP="00466C8E">
            <w:r>
              <w:t>5.13</w:t>
            </w:r>
            <w:r w:rsidR="00991C64">
              <w:t xml:space="preserve"> </w:t>
            </w:r>
            <w:r w:rsidR="00900A12" w:rsidRPr="00110FA8">
              <w:t>Can recognise and use the main dictionary codes for nouns</w:t>
            </w:r>
            <w:r w:rsidR="001E4C4D">
              <w:t>, verbs, adjectives &amp; adverbs.</w:t>
            </w:r>
          </w:p>
          <w:p w14:paraId="202D7A71" w14:textId="22A1CA2E" w:rsidR="00900A12" w:rsidRPr="00110FA8" w:rsidRDefault="00900A12" w:rsidP="00466C8E"/>
        </w:tc>
        <w:tc>
          <w:tcPr>
            <w:tcW w:w="2326" w:type="dxa"/>
            <w:gridSpan w:val="2"/>
          </w:tcPr>
          <w:p w14:paraId="0BBF07A3" w14:textId="77777777" w:rsidR="00900A12" w:rsidRPr="00110FA8" w:rsidRDefault="000C4EC2" w:rsidP="00C6025D">
            <w:r>
              <w:t>6.13</w:t>
            </w:r>
            <w:r w:rsidR="00991C64">
              <w:t xml:space="preserve"> </w:t>
            </w:r>
            <w:r w:rsidR="00900A12">
              <w:t xml:space="preserve">Can appreciate that Spanish </w:t>
            </w:r>
            <w:r w:rsidR="00900A12" w:rsidRPr="00110FA8">
              <w:t>words do not always have a direct equivalent in English.</w:t>
            </w:r>
          </w:p>
        </w:tc>
      </w:tr>
      <w:tr w:rsidR="00900A12" w14:paraId="41EFD2BB" w14:textId="77777777" w:rsidTr="00900A12">
        <w:tc>
          <w:tcPr>
            <w:tcW w:w="2918" w:type="dxa"/>
          </w:tcPr>
          <w:p w14:paraId="7526AFFC" w14:textId="77777777" w:rsidR="00900A12" w:rsidRPr="00BC6518" w:rsidRDefault="00900A12" w:rsidP="00703614">
            <w:pPr>
              <w:rPr>
                <w:color w:val="FF0000"/>
              </w:rPr>
            </w:pPr>
            <w:r w:rsidRPr="00BC6518">
              <w:rPr>
                <w:color w:val="FF0000"/>
              </w:rPr>
              <w:lastRenderedPageBreak/>
              <w:t>Write words and phrases from memory</w:t>
            </w:r>
          </w:p>
          <w:p w14:paraId="683A5DF1" w14:textId="77777777" w:rsidR="00900A12" w:rsidRDefault="00900A12" w:rsidP="00703614"/>
        </w:tc>
        <w:tc>
          <w:tcPr>
            <w:tcW w:w="2293" w:type="dxa"/>
          </w:tcPr>
          <w:p w14:paraId="2232C915" w14:textId="5EF67FBA" w:rsidR="00900A12" w:rsidRDefault="000C4EC2" w:rsidP="00C6025D">
            <w:r>
              <w:t>3.14</w:t>
            </w:r>
            <w:r w:rsidR="00224F20">
              <w:t xml:space="preserve"> </w:t>
            </w:r>
            <w:r w:rsidR="00900A12">
              <w:t xml:space="preserve">Can write some single words from memory, with </w:t>
            </w:r>
            <w:r w:rsidR="001E4C4D">
              <w:t>support.</w:t>
            </w:r>
          </w:p>
        </w:tc>
        <w:tc>
          <w:tcPr>
            <w:tcW w:w="2148" w:type="dxa"/>
          </w:tcPr>
          <w:p w14:paraId="1158FF00" w14:textId="56CE2955" w:rsidR="00900A12" w:rsidRDefault="000C4EC2" w:rsidP="00C6025D">
            <w:r>
              <w:t>4.14</w:t>
            </w:r>
            <w:r w:rsidR="00224F20">
              <w:t xml:space="preserve"> </w:t>
            </w:r>
            <w:r w:rsidR="00900A12">
              <w:t>Can write s</w:t>
            </w:r>
            <w:r w:rsidR="001E4C4D">
              <w:t>ingle</w:t>
            </w:r>
            <w:r w:rsidR="00900A12">
              <w:t xml:space="preserve"> words and several short phrases from memory with </w:t>
            </w:r>
            <w:r w:rsidR="001E4C4D">
              <w:t>support.</w:t>
            </w:r>
          </w:p>
          <w:p w14:paraId="1E3B6AB5" w14:textId="77777777" w:rsidR="00900A12" w:rsidRDefault="00900A12" w:rsidP="00C6025D"/>
        </w:tc>
        <w:tc>
          <w:tcPr>
            <w:tcW w:w="2105" w:type="dxa"/>
          </w:tcPr>
          <w:p w14:paraId="68797512" w14:textId="169C437D" w:rsidR="00900A12" w:rsidRDefault="000C4EC2" w:rsidP="00C6025D">
            <w:r>
              <w:t>5.14</w:t>
            </w:r>
            <w:r w:rsidR="00224F20">
              <w:t xml:space="preserve"> </w:t>
            </w:r>
            <w:r w:rsidR="00900A12">
              <w:t xml:space="preserve">Can write words, </w:t>
            </w:r>
            <w:proofErr w:type="gramStart"/>
            <w:r w:rsidR="00900A12">
              <w:t>phrases</w:t>
            </w:r>
            <w:proofErr w:type="gramEnd"/>
            <w:r w:rsidR="00900A12">
              <w:t xml:space="preserve"> and short simple sentences from memory with </w:t>
            </w:r>
            <w:r w:rsidR="001E4C4D">
              <w:t>support.</w:t>
            </w:r>
          </w:p>
        </w:tc>
        <w:tc>
          <w:tcPr>
            <w:tcW w:w="2326" w:type="dxa"/>
            <w:gridSpan w:val="2"/>
          </w:tcPr>
          <w:p w14:paraId="168D3325" w14:textId="2C1556A1" w:rsidR="00900A12" w:rsidRDefault="000C4EC2" w:rsidP="00C6025D">
            <w:r>
              <w:t>6.14</w:t>
            </w:r>
            <w:r w:rsidR="00224F20">
              <w:t xml:space="preserve"> </w:t>
            </w:r>
            <w:r w:rsidR="00900A12">
              <w:t xml:space="preserve">Can write a short, simple text from memory, using simple sentences from one familiar </w:t>
            </w:r>
            <w:r w:rsidR="00FC7DB9">
              <w:t>theme</w:t>
            </w:r>
            <w:r w:rsidR="00900A12">
              <w:t xml:space="preserve"> with </w:t>
            </w:r>
            <w:r w:rsidR="00FC7DB9">
              <w:t>support.</w:t>
            </w:r>
          </w:p>
        </w:tc>
      </w:tr>
      <w:tr w:rsidR="00900A12" w14:paraId="7CA77088" w14:textId="77777777" w:rsidTr="00900A12">
        <w:tc>
          <w:tcPr>
            <w:tcW w:w="2918" w:type="dxa"/>
          </w:tcPr>
          <w:p w14:paraId="287423EE" w14:textId="77777777" w:rsidR="00900A12" w:rsidRPr="00BC6518" w:rsidRDefault="00900A12" w:rsidP="00C6025D">
            <w:pPr>
              <w:rPr>
                <w:color w:val="FF0000"/>
              </w:rPr>
            </w:pPr>
            <w:r w:rsidRPr="00BC6518">
              <w:rPr>
                <w:color w:val="FF0000"/>
              </w:rPr>
              <w:t xml:space="preserve">Adapt phrases to create new sentences to express ideas clearly, describing people, places, </w:t>
            </w:r>
            <w:proofErr w:type="gramStart"/>
            <w:r w:rsidRPr="00BC6518">
              <w:rPr>
                <w:color w:val="FF0000"/>
              </w:rPr>
              <w:t>things</w:t>
            </w:r>
            <w:proofErr w:type="gramEnd"/>
            <w:r w:rsidRPr="00BC6518">
              <w:rPr>
                <w:color w:val="FF0000"/>
              </w:rPr>
              <w:t xml:space="preserve"> and actions orally and in writing</w:t>
            </w:r>
          </w:p>
          <w:p w14:paraId="0A932CB1" w14:textId="77777777" w:rsidR="00900A12" w:rsidRDefault="00900A12" w:rsidP="00C6025D"/>
        </w:tc>
        <w:tc>
          <w:tcPr>
            <w:tcW w:w="2293" w:type="dxa"/>
          </w:tcPr>
          <w:p w14:paraId="34CFB111" w14:textId="77777777" w:rsidR="00900A12" w:rsidRDefault="000C4EC2" w:rsidP="00C6025D">
            <w:r>
              <w:t>3.15</w:t>
            </w:r>
            <w:r w:rsidR="00224F20">
              <w:t xml:space="preserve"> </w:t>
            </w:r>
            <w:r w:rsidR="00900A12">
              <w:t xml:space="preserve">Can, with support, substitute one element in a simple </w:t>
            </w:r>
            <w:r w:rsidR="00FC7DB9">
              <w:t>phrase to</w:t>
            </w:r>
            <w:r w:rsidR="00D82789">
              <w:t xml:space="preserve"> vary the meaning. e</w:t>
            </w:r>
            <w:r w:rsidR="00900A12">
              <w:t xml:space="preserve">.g. </w:t>
            </w:r>
          </w:p>
          <w:p w14:paraId="4B2643DD" w14:textId="0FDF6965" w:rsidR="00FC7DB9" w:rsidRDefault="00FC7DB9" w:rsidP="00C6025D">
            <w:r>
              <w:t>A number or month.</w:t>
            </w:r>
          </w:p>
        </w:tc>
        <w:tc>
          <w:tcPr>
            <w:tcW w:w="2148" w:type="dxa"/>
          </w:tcPr>
          <w:p w14:paraId="07CEA416" w14:textId="77777777" w:rsidR="00900A12" w:rsidRDefault="000C4EC2" w:rsidP="00C6025D">
            <w:r>
              <w:t>4.15</w:t>
            </w:r>
            <w:r w:rsidR="00224F20">
              <w:t xml:space="preserve"> </w:t>
            </w:r>
            <w:r w:rsidR="00900A12">
              <w:t>Can substitute one element in a simple phrase or</w:t>
            </w:r>
            <w:r w:rsidR="00276723">
              <w:t xml:space="preserve"> sentence to vary the meaning. </w:t>
            </w:r>
            <w:proofErr w:type="spellStart"/>
            <w:r w:rsidR="00276723">
              <w:t>e</w:t>
            </w:r>
            <w:r w:rsidR="00900A12">
              <w:t>.g</w:t>
            </w:r>
            <w:proofErr w:type="spellEnd"/>
            <w:r w:rsidR="00900A12">
              <w:t xml:space="preserve"> the colour or the noun</w:t>
            </w:r>
            <w:r w:rsidR="00FC7DB9">
              <w:t>:</w:t>
            </w:r>
          </w:p>
          <w:p w14:paraId="16064CA8" w14:textId="22BCC15B" w:rsidR="00FC7DB9" w:rsidRDefault="00FC7DB9" w:rsidP="00C6025D">
            <w:r>
              <w:t xml:space="preserve">El </w:t>
            </w:r>
            <w:proofErr w:type="spellStart"/>
            <w:r>
              <w:t>oso</w:t>
            </w:r>
            <w:proofErr w:type="spellEnd"/>
            <w:r>
              <w:t xml:space="preserve"> es </w:t>
            </w:r>
            <w:proofErr w:type="spellStart"/>
            <w:r>
              <w:t>pardo</w:t>
            </w:r>
            <w:proofErr w:type="spellEnd"/>
          </w:p>
        </w:tc>
        <w:tc>
          <w:tcPr>
            <w:tcW w:w="2105" w:type="dxa"/>
          </w:tcPr>
          <w:p w14:paraId="0AB77491" w14:textId="2846B14D" w:rsidR="00900A12" w:rsidRDefault="000C4EC2" w:rsidP="00C6025D">
            <w:r>
              <w:t>5.15</w:t>
            </w:r>
            <w:r w:rsidR="00224F20">
              <w:t xml:space="preserve"> </w:t>
            </w:r>
            <w:r w:rsidR="00900A12">
              <w:t>Can change a range of single elements in sentences to create new sentences</w:t>
            </w:r>
            <w:r w:rsidR="00336D15">
              <w:t xml:space="preserve"> and say and write them</w:t>
            </w:r>
            <w:r w:rsidR="00465DC5">
              <w:t xml:space="preserve"> </w:t>
            </w:r>
            <w:r w:rsidR="00900A12">
              <w:t xml:space="preserve">(e.g. change the </w:t>
            </w:r>
            <w:proofErr w:type="gramStart"/>
            <w:r w:rsidR="00900A12">
              <w:t>noun  or</w:t>
            </w:r>
            <w:proofErr w:type="gramEnd"/>
            <w:r w:rsidR="00900A12">
              <w:t xml:space="preserve"> verb</w:t>
            </w:r>
            <w:r w:rsidR="00336D15">
              <w:t>)</w:t>
            </w:r>
            <w:r w:rsidR="00900A12">
              <w:t xml:space="preserve"> </w:t>
            </w:r>
          </w:p>
        </w:tc>
        <w:tc>
          <w:tcPr>
            <w:tcW w:w="2326" w:type="dxa"/>
            <w:gridSpan w:val="2"/>
          </w:tcPr>
          <w:p w14:paraId="3AFFA69C" w14:textId="12760442" w:rsidR="00900A12" w:rsidRDefault="000C4EC2" w:rsidP="00C6025D">
            <w:r>
              <w:t>6.15</w:t>
            </w:r>
            <w:r w:rsidR="00224F20">
              <w:t xml:space="preserve"> </w:t>
            </w:r>
            <w:r w:rsidR="00900A12">
              <w:t xml:space="preserve">Can </w:t>
            </w:r>
            <w:r w:rsidR="00204713">
              <w:t xml:space="preserve">say and </w:t>
            </w:r>
            <w:r w:rsidR="00900A12">
              <w:t xml:space="preserve">write sentences </w:t>
            </w:r>
            <w:r w:rsidR="00FC7DB9">
              <w:t xml:space="preserve">giving opinions or descriptions </w:t>
            </w:r>
            <w:r w:rsidR="00900A12">
              <w:t xml:space="preserve">on a few </w:t>
            </w:r>
            <w:r w:rsidR="00FC7DB9">
              <w:t>themes</w:t>
            </w:r>
            <w:r w:rsidR="00900A12">
              <w:t xml:space="preserve"> usin</w:t>
            </w:r>
            <w:r w:rsidR="00224F20">
              <w:t>g</w:t>
            </w:r>
            <w:r w:rsidR="00FC7DB9">
              <w:t xml:space="preserve"> </w:t>
            </w:r>
            <w:r w:rsidR="00224F20">
              <w:t>a model, a writing frame</w:t>
            </w:r>
            <w:r w:rsidR="00FC7DB9">
              <w:t xml:space="preserve"> or </w:t>
            </w:r>
            <w:r w:rsidR="003B0BBF">
              <w:t>sentence starters</w:t>
            </w:r>
            <w:r w:rsidR="00224F20">
              <w:t>.</w:t>
            </w:r>
          </w:p>
        </w:tc>
      </w:tr>
      <w:tr w:rsidR="00900A12" w14:paraId="43AECD53" w14:textId="77777777" w:rsidTr="00900A12">
        <w:trPr>
          <w:trHeight w:val="2156"/>
        </w:trPr>
        <w:tc>
          <w:tcPr>
            <w:tcW w:w="2918" w:type="dxa"/>
            <w:vMerge w:val="restart"/>
          </w:tcPr>
          <w:p w14:paraId="3E9504A5" w14:textId="77777777" w:rsidR="00900A12" w:rsidRPr="00BC6518" w:rsidRDefault="00900A12" w:rsidP="00C6025D">
            <w:pPr>
              <w:rPr>
                <w:color w:val="FF0000"/>
              </w:rPr>
            </w:pPr>
            <w:r w:rsidRPr="00BC6518">
              <w:rPr>
                <w:color w:val="FF0000"/>
              </w:rPr>
              <w:t xml:space="preserve">Understand basic </w:t>
            </w:r>
            <w:proofErr w:type="gramStart"/>
            <w:r w:rsidRPr="00BC6518">
              <w:rPr>
                <w:color w:val="FF0000"/>
              </w:rPr>
              <w:t>grammar,  including</w:t>
            </w:r>
            <w:proofErr w:type="gramEnd"/>
            <w:r w:rsidRPr="00BC6518">
              <w:rPr>
                <w:color w:val="FF0000"/>
              </w:rPr>
              <w:t xml:space="preserve"> gender of nouns, definite and indefinite articles, singular and plural forms of nouns,</w:t>
            </w:r>
          </w:p>
          <w:p w14:paraId="75E015DD" w14:textId="77777777" w:rsidR="00900A12" w:rsidRPr="00BC6518" w:rsidRDefault="00900A12" w:rsidP="00C6025D">
            <w:pPr>
              <w:rPr>
                <w:color w:val="FF0000"/>
              </w:rPr>
            </w:pPr>
            <w:r w:rsidRPr="00BC6518">
              <w:rPr>
                <w:color w:val="FF0000"/>
              </w:rPr>
              <w:t>adjectives (place and agreement),</w:t>
            </w:r>
          </w:p>
          <w:p w14:paraId="30B3BD04" w14:textId="77777777" w:rsidR="00900A12" w:rsidRPr="00BC6518" w:rsidRDefault="00900A12" w:rsidP="00C6025D">
            <w:pPr>
              <w:rPr>
                <w:color w:val="FF0000"/>
              </w:rPr>
            </w:pPr>
            <w:r w:rsidRPr="00BC6518">
              <w:rPr>
                <w:color w:val="FF0000"/>
              </w:rPr>
              <w:t>conjugation of key verbs (and making verbs negative),</w:t>
            </w:r>
          </w:p>
          <w:p w14:paraId="7A67147F" w14:textId="77777777" w:rsidR="00900A12" w:rsidRPr="006E1755" w:rsidRDefault="002C58F3" w:rsidP="00C6025D">
            <w:pPr>
              <w:rPr>
                <w:color w:val="FF0000"/>
              </w:rPr>
            </w:pPr>
            <w:r w:rsidRPr="00BC6518">
              <w:rPr>
                <w:color w:val="FF0000"/>
              </w:rPr>
              <w:t xml:space="preserve">connectives </w:t>
            </w:r>
            <w:r>
              <w:rPr>
                <w:color w:val="FF0000"/>
              </w:rPr>
              <w:t>and</w:t>
            </w:r>
            <w:r w:rsidR="00900A12" w:rsidRPr="00BC6518">
              <w:rPr>
                <w:color w:val="FF0000"/>
              </w:rPr>
              <w:t xml:space="preserve"> qualifiers, adverbs of time, prepositions of place; how to apply these to build sentences and to </w:t>
            </w:r>
            <w:r w:rsidR="00900A12" w:rsidRPr="00BC6518">
              <w:rPr>
                <w:color w:val="FF0000"/>
              </w:rPr>
              <w:lastRenderedPageBreak/>
              <w:t xml:space="preserve">explore how they differ or are </w:t>
            </w:r>
            <w:proofErr w:type="gramStart"/>
            <w:r w:rsidR="00900A12" w:rsidRPr="00BC6518">
              <w:rPr>
                <w:color w:val="FF0000"/>
              </w:rPr>
              <w:t>similar to</w:t>
            </w:r>
            <w:proofErr w:type="gramEnd"/>
            <w:r w:rsidR="00900A12" w:rsidRPr="00BC6518">
              <w:rPr>
                <w:color w:val="FF0000"/>
              </w:rPr>
              <w:t xml:space="preserve"> English.</w:t>
            </w:r>
          </w:p>
        </w:tc>
        <w:tc>
          <w:tcPr>
            <w:tcW w:w="2293" w:type="dxa"/>
          </w:tcPr>
          <w:p w14:paraId="5F8A485E" w14:textId="3FA97B7E" w:rsidR="00900A12" w:rsidRDefault="000C4EC2" w:rsidP="00C6025D">
            <w:r>
              <w:lastRenderedPageBreak/>
              <w:t>3.16</w:t>
            </w:r>
            <w:r w:rsidR="00224F20">
              <w:t xml:space="preserve"> </w:t>
            </w:r>
            <w:r w:rsidR="00900A12">
              <w:t xml:space="preserve">Can </w:t>
            </w:r>
            <w:r w:rsidR="00FC7DB9">
              <w:t>recognise</w:t>
            </w:r>
            <w:r w:rsidR="00900A12">
              <w:t xml:space="preserve"> indefinite articles in the singular with masculine and feminine nouns.</w:t>
            </w:r>
          </w:p>
          <w:p w14:paraId="57071E48" w14:textId="77777777" w:rsidR="00900A12" w:rsidRDefault="00900A12" w:rsidP="00C6025D"/>
          <w:p w14:paraId="47218BB8" w14:textId="77777777" w:rsidR="00900A12" w:rsidRDefault="00900A12" w:rsidP="00C6025D"/>
          <w:p w14:paraId="6CF9EA55" w14:textId="77777777" w:rsidR="00900A12" w:rsidRDefault="00900A12" w:rsidP="00C6025D"/>
        </w:tc>
        <w:tc>
          <w:tcPr>
            <w:tcW w:w="2148" w:type="dxa"/>
          </w:tcPr>
          <w:p w14:paraId="4A9FAC93" w14:textId="2B647F3C" w:rsidR="00900A12" w:rsidRDefault="000C4EC2" w:rsidP="00C6025D">
            <w:r>
              <w:t>4.16</w:t>
            </w:r>
            <w:r w:rsidR="00224F20">
              <w:t xml:space="preserve"> </w:t>
            </w:r>
            <w:r w:rsidR="00900A12">
              <w:t xml:space="preserve">Can use </w:t>
            </w:r>
            <w:r w:rsidR="00A371F1">
              <w:t xml:space="preserve">definite and </w:t>
            </w:r>
            <w:r w:rsidR="00900A12">
              <w:t>indefinite articles in singular and plural</w:t>
            </w:r>
            <w:r w:rsidR="00FC7DB9">
              <w:t>.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6AAC5A3E" w14:textId="77777777" w:rsidR="00900A12" w:rsidRDefault="000C4EC2" w:rsidP="00C6025D">
            <w:r>
              <w:t>5.16</w:t>
            </w:r>
            <w:r w:rsidR="00224F20">
              <w:t xml:space="preserve"> </w:t>
            </w:r>
            <w:r w:rsidR="00900A12">
              <w:t>Can use the definite article with verbs of like / dislike.</w:t>
            </w:r>
          </w:p>
          <w:p w14:paraId="710EEA5E" w14:textId="77777777" w:rsidR="00900A12" w:rsidRDefault="00900A12" w:rsidP="00C6025D"/>
          <w:p w14:paraId="6441FCED" w14:textId="77777777" w:rsidR="00900A12" w:rsidRDefault="00900A12" w:rsidP="00C6025D"/>
          <w:p w14:paraId="5290F5C6" w14:textId="77777777" w:rsidR="00900A12" w:rsidRDefault="00900A12" w:rsidP="00C6025D"/>
          <w:p w14:paraId="1E31996E" w14:textId="77777777" w:rsidR="00900A12" w:rsidRDefault="00900A12" w:rsidP="00C6025D"/>
        </w:tc>
        <w:tc>
          <w:tcPr>
            <w:tcW w:w="2326" w:type="dxa"/>
            <w:gridSpan w:val="2"/>
          </w:tcPr>
          <w:p w14:paraId="6FD7C509" w14:textId="77777777" w:rsidR="00900A12" w:rsidRDefault="000C4EC2" w:rsidP="00C6025D">
            <w:r>
              <w:t>6.16</w:t>
            </w:r>
            <w:r w:rsidR="00224F20">
              <w:t xml:space="preserve"> </w:t>
            </w:r>
            <w:r w:rsidR="00900A12">
              <w:t xml:space="preserve">Can use high-frequency verb forms, nouns, </w:t>
            </w:r>
            <w:proofErr w:type="gramStart"/>
            <w:r w:rsidR="00900A12">
              <w:t>articles</w:t>
            </w:r>
            <w:proofErr w:type="gramEnd"/>
            <w:r w:rsidR="00900A12">
              <w:t xml:space="preserve"> and adjectives to form simple sentences.</w:t>
            </w:r>
          </w:p>
        </w:tc>
      </w:tr>
      <w:tr w:rsidR="00900A12" w14:paraId="50E97D03" w14:textId="77777777" w:rsidTr="00900A12">
        <w:tc>
          <w:tcPr>
            <w:tcW w:w="2918" w:type="dxa"/>
            <w:vMerge/>
          </w:tcPr>
          <w:p w14:paraId="2407C817" w14:textId="77777777" w:rsidR="00900A12" w:rsidRDefault="00900A12" w:rsidP="00C6025D">
            <w:pPr>
              <w:rPr>
                <w:color w:val="FF0000"/>
              </w:rPr>
            </w:pPr>
          </w:p>
        </w:tc>
        <w:tc>
          <w:tcPr>
            <w:tcW w:w="2293" w:type="dxa"/>
          </w:tcPr>
          <w:p w14:paraId="5993D326" w14:textId="7603C7D5" w:rsidR="00900A12" w:rsidRDefault="000C4EC2" w:rsidP="00C6025D">
            <w:r>
              <w:t>3.17</w:t>
            </w:r>
            <w:r w:rsidR="00224F20">
              <w:t xml:space="preserve"> </w:t>
            </w:r>
            <w:r w:rsidR="00900A12">
              <w:t xml:space="preserve">Can </w:t>
            </w:r>
            <w:r w:rsidR="00FC7DB9">
              <w:t>recognise</w:t>
            </w:r>
            <w:r w:rsidR="00900A12">
              <w:t xml:space="preserve"> regular plural nouns.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14:paraId="17184CDF" w14:textId="4E25BBA6" w:rsidR="00900A12" w:rsidRDefault="000C4EC2" w:rsidP="00F33A06">
            <w:r>
              <w:t>4.17</w:t>
            </w:r>
            <w:r w:rsidR="00224F20">
              <w:t xml:space="preserve"> </w:t>
            </w:r>
            <w:r w:rsidR="00900A12">
              <w:t xml:space="preserve">Can </w:t>
            </w:r>
            <w:r w:rsidR="00A21415">
              <w:t>understand</w:t>
            </w:r>
            <w:r w:rsidR="001E7C86">
              <w:t xml:space="preserve"> how to make verb forms negative</w:t>
            </w:r>
            <w:r w:rsidR="000A4088"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85A" w14:textId="281F26F1" w:rsidR="00900A12" w:rsidRDefault="000C4EC2" w:rsidP="00412F3A">
            <w:r>
              <w:t>5.17</w:t>
            </w:r>
            <w:r w:rsidR="00224F20">
              <w:t xml:space="preserve"> </w:t>
            </w:r>
            <w:r w:rsidR="00412F3A">
              <w:t xml:space="preserve">Can </w:t>
            </w:r>
            <w:r w:rsidR="0039568D">
              <w:t xml:space="preserve">use qualifiers and </w:t>
            </w:r>
            <w:r w:rsidR="000A4088">
              <w:t>adverbs of time.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14:paraId="2D8BC7CB" w14:textId="1F476A5B" w:rsidR="00900A12" w:rsidRDefault="000C4EC2" w:rsidP="00DA74CB">
            <w:r>
              <w:t>6.17</w:t>
            </w:r>
            <w:r w:rsidR="00900A12">
              <w:t xml:space="preserve"> </w:t>
            </w:r>
            <w:r w:rsidR="00597E99">
              <w:t xml:space="preserve">Can </w:t>
            </w:r>
            <w:r w:rsidR="004B668E">
              <w:t>understand how the verb form needs to change to agree with the subject.</w:t>
            </w:r>
          </w:p>
          <w:p w14:paraId="667C7D8D" w14:textId="77777777" w:rsidR="00900A12" w:rsidRDefault="00900A12" w:rsidP="00C6025D"/>
        </w:tc>
      </w:tr>
      <w:tr w:rsidR="00900A12" w14:paraId="6FF06DC3" w14:textId="77777777" w:rsidTr="00900A12">
        <w:trPr>
          <w:trHeight w:val="2359"/>
        </w:trPr>
        <w:tc>
          <w:tcPr>
            <w:tcW w:w="2918" w:type="dxa"/>
            <w:vMerge/>
          </w:tcPr>
          <w:p w14:paraId="286DC06C" w14:textId="77777777" w:rsidR="00900A12" w:rsidRDefault="00900A12" w:rsidP="00C6025D">
            <w:pPr>
              <w:rPr>
                <w:color w:val="FF0000"/>
              </w:rPr>
            </w:pPr>
          </w:p>
        </w:tc>
        <w:tc>
          <w:tcPr>
            <w:tcW w:w="2293" w:type="dxa"/>
          </w:tcPr>
          <w:p w14:paraId="157BAB08" w14:textId="50C5FD79" w:rsidR="00900A12" w:rsidRDefault="000C4EC2" w:rsidP="00EE3EAB">
            <w:r>
              <w:t>3.18</w:t>
            </w:r>
            <w:r w:rsidR="00224F20">
              <w:t xml:space="preserve"> </w:t>
            </w:r>
            <w:r w:rsidR="00900A12">
              <w:t>Can identify adjective</w:t>
            </w:r>
            <w:r w:rsidR="004B668E">
              <w:t>s</w:t>
            </w:r>
            <w:r w:rsidR="00900A12">
              <w:t xml:space="preserve"> and noun</w:t>
            </w:r>
            <w:r w:rsidR="004B668E">
              <w:t>s.</w:t>
            </w:r>
          </w:p>
          <w:p w14:paraId="445D036F" w14:textId="77777777" w:rsidR="00900A12" w:rsidRDefault="00900A12" w:rsidP="00C6025D"/>
          <w:p w14:paraId="3F5995A3" w14:textId="77777777" w:rsidR="00900A12" w:rsidRDefault="00900A12" w:rsidP="00C6025D"/>
          <w:p w14:paraId="6ACE5FA9" w14:textId="77777777" w:rsidR="00900A12" w:rsidRDefault="00900A12" w:rsidP="00C6025D"/>
          <w:p w14:paraId="0A38C13F" w14:textId="77777777" w:rsidR="00900A12" w:rsidRDefault="00900A12" w:rsidP="00C6025D"/>
          <w:p w14:paraId="3E5A4243" w14:textId="77777777" w:rsidR="00900A12" w:rsidRDefault="00900A12" w:rsidP="00C6025D"/>
          <w:p w14:paraId="27ACDCE8" w14:textId="77777777" w:rsidR="00900A12" w:rsidRDefault="00900A12" w:rsidP="00C6025D"/>
        </w:tc>
        <w:tc>
          <w:tcPr>
            <w:tcW w:w="2148" w:type="dxa"/>
          </w:tcPr>
          <w:p w14:paraId="2DA37E95" w14:textId="1EE30EAD" w:rsidR="00900A12" w:rsidRDefault="000C4EC2" w:rsidP="00EE3EAB">
            <w:r>
              <w:t>4.18</w:t>
            </w:r>
            <w:r w:rsidR="00224F20">
              <w:t xml:space="preserve"> </w:t>
            </w:r>
            <w:r w:rsidR="00900A12">
              <w:t xml:space="preserve">Can use adjectives </w:t>
            </w:r>
            <w:r w:rsidR="00793570">
              <w:t xml:space="preserve">correctly </w:t>
            </w:r>
            <w:r w:rsidR="00900A12">
              <w:t xml:space="preserve">(agreement and position) </w:t>
            </w:r>
            <w:r w:rsidR="00EA2C97">
              <w:t>and prepositions of place.</w:t>
            </w:r>
          </w:p>
          <w:p w14:paraId="743BECD9" w14:textId="77777777" w:rsidR="00900A12" w:rsidRDefault="00900A12" w:rsidP="00C6025D"/>
        </w:tc>
        <w:tc>
          <w:tcPr>
            <w:tcW w:w="2105" w:type="dxa"/>
            <w:tcBorders>
              <w:top w:val="single" w:sz="4" w:space="0" w:color="auto"/>
            </w:tcBorders>
          </w:tcPr>
          <w:p w14:paraId="39FA2F0D" w14:textId="6067B92E" w:rsidR="00900A12" w:rsidRDefault="000C4EC2" w:rsidP="00BE1FD8">
            <w:r>
              <w:t>5.18</w:t>
            </w:r>
            <w:r w:rsidR="00224F20">
              <w:t xml:space="preserve"> </w:t>
            </w:r>
            <w:r w:rsidR="004C35D4">
              <w:t xml:space="preserve">Can use correct articles for singular and plural, </w:t>
            </w:r>
            <w:r w:rsidR="00D44AF9">
              <w:t>with support, demonstrating knowledge of patterns learnt.</w:t>
            </w:r>
          </w:p>
          <w:p w14:paraId="4DEBE70E" w14:textId="77777777" w:rsidR="00900A12" w:rsidRDefault="00900A12" w:rsidP="00BE1FD8"/>
        </w:tc>
        <w:tc>
          <w:tcPr>
            <w:tcW w:w="2326" w:type="dxa"/>
            <w:gridSpan w:val="2"/>
          </w:tcPr>
          <w:p w14:paraId="6E0BDC0D" w14:textId="0BDB8E3F" w:rsidR="00900A12" w:rsidRDefault="000C4EC2" w:rsidP="00DA74CB">
            <w:r>
              <w:t>6.18</w:t>
            </w:r>
            <w:r w:rsidR="00224F20">
              <w:t xml:space="preserve"> </w:t>
            </w:r>
            <w:r w:rsidR="00C12BDB">
              <w:t>Show consisten</w:t>
            </w:r>
            <w:r w:rsidR="00A05D9A">
              <w:t>cy in the application of grammar rules, understanding how sentence forms</w:t>
            </w:r>
            <w:r w:rsidR="007C3D71">
              <w:t xml:space="preserve"> differ from or are </w:t>
            </w:r>
            <w:proofErr w:type="gramStart"/>
            <w:r w:rsidR="007C3D71">
              <w:t>similar to</w:t>
            </w:r>
            <w:proofErr w:type="gramEnd"/>
            <w:r w:rsidR="007C3D71">
              <w:t xml:space="preserve"> English.</w:t>
            </w:r>
          </w:p>
          <w:p w14:paraId="5805C200" w14:textId="77777777" w:rsidR="00900A12" w:rsidRDefault="00900A12" w:rsidP="00C6025D"/>
        </w:tc>
      </w:tr>
      <w:tr w:rsidR="00900A12" w14:paraId="5A9370EB" w14:textId="77777777" w:rsidTr="00900A12">
        <w:tc>
          <w:tcPr>
            <w:tcW w:w="2918" w:type="dxa"/>
            <w:vMerge w:val="restart"/>
          </w:tcPr>
          <w:p w14:paraId="75AFC407" w14:textId="77777777" w:rsidR="00900A12" w:rsidRDefault="00900A12" w:rsidP="00C6025D">
            <w:pPr>
              <w:rPr>
                <w:color w:val="FF0000"/>
              </w:rPr>
            </w:pPr>
          </w:p>
        </w:tc>
        <w:tc>
          <w:tcPr>
            <w:tcW w:w="2293" w:type="dxa"/>
          </w:tcPr>
          <w:p w14:paraId="730039D9" w14:textId="60908ADC" w:rsidR="00900A12" w:rsidRDefault="00900A12" w:rsidP="00F1429A">
            <w:r>
              <w:t xml:space="preserve"> </w:t>
            </w:r>
            <w:r w:rsidR="000C4EC2">
              <w:t>3.19</w:t>
            </w:r>
            <w:r w:rsidR="00224F20">
              <w:t xml:space="preserve"> </w:t>
            </w:r>
            <w:r>
              <w:t xml:space="preserve">Can </w:t>
            </w:r>
            <w:r w:rsidR="004B668E">
              <w:t>recognise</w:t>
            </w:r>
            <w:r>
              <w:t xml:space="preserve"> some singular masculine and plural adjectives.</w:t>
            </w:r>
          </w:p>
          <w:p w14:paraId="6AB83D07" w14:textId="77777777" w:rsidR="00900A12" w:rsidRDefault="00900A12" w:rsidP="00EE3EAB"/>
          <w:p w14:paraId="390A37D8" w14:textId="77777777" w:rsidR="00900A12" w:rsidRDefault="00900A12" w:rsidP="00C6025D"/>
        </w:tc>
        <w:tc>
          <w:tcPr>
            <w:tcW w:w="2148" w:type="dxa"/>
          </w:tcPr>
          <w:p w14:paraId="580D2E70" w14:textId="13A6C760" w:rsidR="00900A12" w:rsidRDefault="000C4EC2" w:rsidP="00F1429A">
            <w:r>
              <w:t>4.19</w:t>
            </w:r>
            <w:r w:rsidR="00224F20">
              <w:t xml:space="preserve"> </w:t>
            </w:r>
            <w:r w:rsidR="001218D2">
              <w:t xml:space="preserve">Can </w:t>
            </w:r>
            <w:r w:rsidR="004B668E">
              <w:t>recognise</w:t>
            </w:r>
            <w:r w:rsidR="001218D2">
              <w:t xml:space="preserve"> ‘</w:t>
            </w:r>
            <w:proofErr w:type="spellStart"/>
            <w:r w:rsidR="001218D2">
              <w:t>t</w:t>
            </w:r>
            <w:r w:rsidR="00900A12">
              <w:t>iene</w:t>
            </w:r>
            <w:proofErr w:type="spellEnd"/>
            <w:r w:rsidR="001218D2">
              <w:t>’</w:t>
            </w:r>
            <w:r w:rsidR="00900A12">
              <w:t xml:space="preserve"> (3</w:t>
            </w:r>
            <w:r w:rsidR="00900A12" w:rsidRPr="00C65E73">
              <w:rPr>
                <w:vertAlign w:val="superscript"/>
              </w:rPr>
              <w:t>rd</w:t>
            </w:r>
            <w:r w:rsidR="00900A12">
              <w:t xml:space="preserve"> person </w:t>
            </w:r>
            <w:proofErr w:type="spellStart"/>
            <w:r w:rsidR="00900A12">
              <w:t>tener</w:t>
            </w:r>
            <w:proofErr w:type="spellEnd"/>
            <w:r w:rsidR="00900A12">
              <w:t xml:space="preserve">) and </w:t>
            </w:r>
            <w:r w:rsidR="001218D2">
              <w:t>‘</w:t>
            </w:r>
            <w:proofErr w:type="spellStart"/>
            <w:r w:rsidR="00900A12">
              <w:t>está</w:t>
            </w:r>
            <w:proofErr w:type="spellEnd"/>
            <w:r w:rsidR="001218D2">
              <w:t>’</w:t>
            </w:r>
            <w:r w:rsidR="00900A12">
              <w:t xml:space="preserve"> (3</w:t>
            </w:r>
            <w:r w:rsidR="00900A12" w:rsidRPr="00C65E73">
              <w:rPr>
                <w:vertAlign w:val="superscript"/>
              </w:rPr>
              <w:t>rd</w:t>
            </w:r>
            <w:r w:rsidR="00900A12">
              <w:t xml:space="preserve"> person </w:t>
            </w:r>
            <w:proofErr w:type="spellStart"/>
            <w:r w:rsidR="00900A12">
              <w:t>estar</w:t>
            </w:r>
            <w:proofErr w:type="spellEnd"/>
            <w:r w:rsidR="00900A12">
              <w:t>)</w:t>
            </w:r>
            <w:r w:rsidR="00F33A06">
              <w:t>.</w:t>
            </w:r>
            <w:r w:rsidR="00900A12">
              <w:t xml:space="preserve"> </w:t>
            </w:r>
          </w:p>
          <w:p w14:paraId="0CBB57C8" w14:textId="77777777" w:rsidR="00900A12" w:rsidRDefault="00900A12" w:rsidP="00891733"/>
        </w:tc>
        <w:tc>
          <w:tcPr>
            <w:tcW w:w="2105" w:type="dxa"/>
          </w:tcPr>
          <w:p w14:paraId="0A234603" w14:textId="787D4A82" w:rsidR="00900A12" w:rsidRDefault="000C4EC2" w:rsidP="00BE1FD8">
            <w:r>
              <w:t>5.19</w:t>
            </w:r>
            <w:r w:rsidR="00224F20">
              <w:t xml:space="preserve"> </w:t>
            </w:r>
            <w:r w:rsidR="00900A12">
              <w:t>Can use 1</w:t>
            </w:r>
            <w:r w:rsidR="00900A12" w:rsidRPr="00BE1FD8">
              <w:rPr>
                <w:vertAlign w:val="superscript"/>
              </w:rPr>
              <w:t>st</w:t>
            </w:r>
            <w:r w:rsidR="00900A12">
              <w:t>, 2</w:t>
            </w:r>
            <w:r w:rsidR="00900A12" w:rsidRPr="00BE1FD8">
              <w:rPr>
                <w:vertAlign w:val="superscript"/>
              </w:rPr>
              <w:t>nd</w:t>
            </w:r>
            <w:r w:rsidR="00900A12">
              <w:t xml:space="preserve"> 3rd persons </w:t>
            </w:r>
            <w:r w:rsidR="004B668E">
              <w:t xml:space="preserve">singular </w:t>
            </w:r>
            <w:r w:rsidR="00900A12">
              <w:t>of several regular verbs in the present tense (with the support of a frame).</w:t>
            </w:r>
          </w:p>
          <w:p w14:paraId="064196F8" w14:textId="77777777" w:rsidR="00900A12" w:rsidRDefault="00900A12" w:rsidP="00C6025D"/>
        </w:tc>
        <w:tc>
          <w:tcPr>
            <w:tcW w:w="2326" w:type="dxa"/>
            <w:gridSpan w:val="2"/>
          </w:tcPr>
          <w:p w14:paraId="1FFD7C3A" w14:textId="179B248F" w:rsidR="00900A12" w:rsidRDefault="000C4EC2" w:rsidP="004B668E">
            <w:r>
              <w:t>6.19</w:t>
            </w:r>
            <w:r w:rsidR="00224F20">
              <w:t xml:space="preserve"> </w:t>
            </w:r>
            <w:r w:rsidR="00900A12">
              <w:t>Can use the verbs ‘to be’ and ‘to have’ in several different contexts</w:t>
            </w:r>
            <w:r w:rsidR="004B668E">
              <w:t>.</w:t>
            </w:r>
          </w:p>
        </w:tc>
      </w:tr>
      <w:tr w:rsidR="00900A12" w14:paraId="48807339" w14:textId="77777777" w:rsidTr="00900A12">
        <w:tc>
          <w:tcPr>
            <w:tcW w:w="2918" w:type="dxa"/>
            <w:vMerge/>
          </w:tcPr>
          <w:p w14:paraId="655FDBE2" w14:textId="77777777" w:rsidR="00900A12" w:rsidRDefault="00900A12" w:rsidP="00C6025D">
            <w:pPr>
              <w:rPr>
                <w:color w:val="FF0000"/>
              </w:rPr>
            </w:pPr>
          </w:p>
        </w:tc>
        <w:tc>
          <w:tcPr>
            <w:tcW w:w="2293" w:type="dxa"/>
          </w:tcPr>
          <w:p w14:paraId="29835840" w14:textId="3A8BAA7E" w:rsidR="00900A12" w:rsidRDefault="000C4EC2" w:rsidP="00276723">
            <w:r>
              <w:t>3.20</w:t>
            </w:r>
            <w:r w:rsidR="00224F20">
              <w:t xml:space="preserve"> </w:t>
            </w:r>
            <w:r w:rsidR="00900A12">
              <w:t>Can use the high-frequency verb forms</w:t>
            </w:r>
            <w:r w:rsidR="00D3659C">
              <w:t xml:space="preserve"> ‘</w:t>
            </w:r>
            <w:r w:rsidR="00900A12">
              <w:t xml:space="preserve">I have, </w:t>
            </w:r>
            <w:proofErr w:type="gramStart"/>
            <w:r w:rsidR="00900A12">
              <w:t>it</w:t>
            </w:r>
            <w:proofErr w:type="gramEnd"/>
            <w:r w:rsidR="00900A12">
              <w:t xml:space="preserve"> is</w:t>
            </w:r>
            <w:r w:rsidR="00DB581F">
              <w:t>’</w:t>
            </w:r>
          </w:p>
        </w:tc>
        <w:tc>
          <w:tcPr>
            <w:tcW w:w="2148" w:type="dxa"/>
          </w:tcPr>
          <w:p w14:paraId="2EDD5F5A" w14:textId="55DA4CA1" w:rsidR="00900A12" w:rsidRDefault="000C4EC2" w:rsidP="00F1429A">
            <w:r>
              <w:t>4.20</w:t>
            </w:r>
            <w:r w:rsidR="00224F20">
              <w:t xml:space="preserve"> </w:t>
            </w:r>
            <w:r w:rsidR="00900A12">
              <w:t>Can use the connectives ‘and’, ‘but’</w:t>
            </w:r>
            <w:r w:rsidR="00DB581F">
              <w:t>.</w:t>
            </w:r>
          </w:p>
        </w:tc>
        <w:tc>
          <w:tcPr>
            <w:tcW w:w="2105" w:type="dxa"/>
          </w:tcPr>
          <w:p w14:paraId="7D9FB9D6" w14:textId="7C6CD062" w:rsidR="00900A12" w:rsidRDefault="000C4EC2" w:rsidP="00BE1FD8">
            <w:r>
              <w:t>5.20</w:t>
            </w:r>
            <w:r w:rsidR="00224F20">
              <w:t xml:space="preserve"> </w:t>
            </w:r>
            <w:r w:rsidR="00900A12">
              <w:t xml:space="preserve">Can </w:t>
            </w:r>
            <w:r w:rsidR="00DB581F">
              <w:t xml:space="preserve">use subordinating connectives </w:t>
            </w:r>
            <w:proofErr w:type="spellStart"/>
            <w:proofErr w:type="gramStart"/>
            <w:r w:rsidR="00DB581F">
              <w:t>eg</w:t>
            </w:r>
            <w:proofErr w:type="spellEnd"/>
            <w:proofErr w:type="gramEnd"/>
            <w:r w:rsidR="00DB581F">
              <w:t xml:space="preserve"> ‘also’, ‘because’ ‘why?’</w:t>
            </w:r>
          </w:p>
          <w:p w14:paraId="73A94525" w14:textId="77777777" w:rsidR="00900A12" w:rsidRDefault="00900A12" w:rsidP="00BE1FD8"/>
        </w:tc>
        <w:tc>
          <w:tcPr>
            <w:tcW w:w="2326" w:type="dxa"/>
            <w:gridSpan w:val="2"/>
          </w:tcPr>
          <w:p w14:paraId="3FCE86C4" w14:textId="45F63505" w:rsidR="00900A12" w:rsidRDefault="000C4EC2" w:rsidP="007935E5">
            <w:r>
              <w:t>6.20</w:t>
            </w:r>
            <w:r w:rsidR="00224F20">
              <w:t xml:space="preserve"> </w:t>
            </w:r>
            <w:r w:rsidR="00900A12">
              <w:t xml:space="preserve">Can </w:t>
            </w:r>
            <w:r w:rsidR="00DB581F">
              <w:t xml:space="preserve">create complex sentences (with the support of a frame) </w:t>
            </w:r>
          </w:p>
          <w:p w14:paraId="7114DD73" w14:textId="77777777" w:rsidR="00900A12" w:rsidRDefault="00900A12" w:rsidP="007935E5"/>
        </w:tc>
      </w:tr>
    </w:tbl>
    <w:p w14:paraId="02D121A9" w14:textId="77777777" w:rsidR="00C6025D" w:rsidRPr="00E95B1A" w:rsidRDefault="00C6025D">
      <w:pPr>
        <w:rPr>
          <w:color w:val="FF0000"/>
        </w:rPr>
      </w:pPr>
    </w:p>
    <w:p w14:paraId="2C04FC9B" w14:textId="77777777" w:rsidR="006A69F2" w:rsidRDefault="006A69F2"/>
    <w:sectPr w:rsidR="006A69F2" w:rsidSect="00300D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5F70" w14:textId="77777777" w:rsidR="001059D1" w:rsidRDefault="001059D1" w:rsidP="00534E2C">
      <w:pPr>
        <w:spacing w:after="0" w:line="240" w:lineRule="auto"/>
      </w:pPr>
      <w:r>
        <w:separator/>
      </w:r>
    </w:p>
  </w:endnote>
  <w:endnote w:type="continuationSeparator" w:id="0">
    <w:p w14:paraId="543E229D" w14:textId="77777777" w:rsidR="001059D1" w:rsidRDefault="001059D1" w:rsidP="0053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EE00" w14:textId="77777777" w:rsidR="00674D5A" w:rsidRDefault="00674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FF5D" w14:textId="2CA9DD5F" w:rsidR="006B6F87" w:rsidRDefault="006B6F87">
    <w:pPr>
      <w:pStyle w:val="Footer"/>
    </w:pPr>
    <w:r>
      <w:t xml:space="preserve">Updated </w:t>
    </w:r>
    <w:r w:rsidR="00674D5A">
      <w:t>November</w:t>
    </w:r>
    <w:r w:rsidR="00282240">
      <w:t xml:space="preserve"> </w:t>
    </w:r>
    <w:r>
      <w:t>2022</w:t>
    </w:r>
  </w:p>
  <w:p w14:paraId="4A3709BD" w14:textId="77777777" w:rsidR="002F19AF" w:rsidRDefault="002F19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4A28" w14:textId="77777777" w:rsidR="00674D5A" w:rsidRDefault="00674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29FA" w14:textId="77777777" w:rsidR="001059D1" w:rsidRDefault="001059D1" w:rsidP="00534E2C">
      <w:pPr>
        <w:spacing w:after="0" w:line="240" w:lineRule="auto"/>
      </w:pPr>
      <w:r>
        <w:separator/>
      </w:r>
    </w:p>
  </w:footnote>
  <w:footnote w:type="continuationSeparator" w:id="0">
    <w:p w14:paraId="43CF74B8" w14:textId="77777777" w:rsidR="001059D1" w:rsidRDefault="001059D1" w:rsidP="0053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E9CD" w14:textId="77777777" w:rsidR="00674D5A" w:rsidRDefault="00674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85D7" w14:textId="0DEFC81C" w:rsidR="004344B0" w:rsidRDefault="00D67C68" w:rsidP="00900A12">
    <w:pPr>
      <w:pStyle w:val="Header"/>
      <w:jc w:val="center"/>
    </w:pPr>
    <w:r>
      <w:t>O</w:t>
    </w:r>
    <w:r w:rsidR="009514CB">
      <w:t>bjectives for years 3 – 6 to deliver the</w:t>
    </w:r>
    <w:r w:rsidR="004344B0">
      <w:t xml:space="preserve"> </w:t>
    </w:r>
    <w:r w:rsidR="00E67A1C">
      <w:t xml:space="preserve">NC </w:t>
    </w:r>
    <w:r w:rsidR="004344B0">
      <w:t>P</w:t>
    </w:r>
    <w:r w:rsidR="00481B35">
      <w:t>rogramme of Study</w:t>
    </w:r>
    <w:r w:rsidR="00900A12">
      <w:t xml:space="preserve"> Objectives</w:t>
    </w:r>
    <w:r w:rsidR="009514CB">
      <w:t xml:space="preserve"> for KS2</w:t>
    </w:r>
  </w:p>
  <w:p w14:paraId="3FB968A4" w14:textId="77777777" w:rsidR="004344B0" w:rsidRDefault="004344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7978" w14:textId="77777777" w:rsidR="00674D5A" w:rsidRDefault="00674D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65"/>
    <w:rsid w:val="00067EFE"/>
    <w:rsid w:val="00092CE0"/>
    <w:rsid w:val="00093D15"/>
    <w:rsid w:val="000A4088"/>
    <w:rsid w:val="000B0F41"/>
    <w:rsid w:val="000B1FF4"/>
    <w:rsid w:val="000C3463"/>
    <w:rsid w:val="000C476B"/>
    <w:rsid w:val="000C4EC2"/>
    <w:rsid w:val="001059D1"/>
    <w:rsid w:val="00110FA8"/>
    <w:rsid w:val="00112CB5"/>
    <w:rsid w:val="001164B2"/>
    <w:rsid w:val="0012113F"/>
    <w:rsid w:val="001218D2"/>
    <w:rsid w:val="001224B0"/>
    <w:rsid w:val="00126709"/>
    <w:rsid w:val="0014523C"/>
    <w:rsid w:val="00156692"/>
    <w:rsid w:val="0016738A"/>
    <w:rsid w:val="00175B29"/>
    <w:rsid w:val="001E4C4D"/>
    <w:rsid w:val="001E7C86"/>
    <w:rsid w:val="001F2651"/>
    <w:rsid w:val="00204713"/>
    <w:rsid w:val="00224F20"/>
    <w:rsid w:val="00266E22"/>
    <w:rsid w:val="0027367B"/>
    <w:rsid w:val="00276723"/>
    <w:rsid w:val="00282240"/>
    <w:rsid w:val="00284ACD"/>
    <w:rsid w:val="002851F1"/>
    <w:rsid w:val="002A3E18"/>
    <w:rsid w:val="002C2E7E"/>
    <w:rsid w:val="002C58F3"/>
    <w:rsid w:val="002E3C49"/>
    <w:rsid w:val="002F19AF"/>
    <w:rsid w:val="00300D07"/>
    <w:rsid w:val="00314273"/>
    <w:rsid w:val="00336D15"/>
    <w:rsid w:val="00340AC6"/>
    <w:rsid w:val="0035141F"/>
    <w:rsid w:val="00367518"/>
    <w:rsid w:val="0039568D"/>
    <w:rsid w:val="003B04DE"/>
    <w:rsid w:val="003B0BBF"/>
    <w:rsid w:val="003B39A4"/>
    <w:rsid w:val="003D1364"/>
    <w:rsid w:val="003F5666"/>
    <w:rsid w:val="00412F3A"/>
    <w:rsid w:val="00414788"/>
    <w:rsid w:val="004344B0"/>
    <w:rsid w:val="00440ABD"/>
    <w:rsid w:val="00465DC5"/>
    <w:rsid w:val="00466C8E"/>
    <w:rsid w:val="0048088F"/>
    <w:rsid w:val="00481B35"/>
    <w:rsid w:val="004A2A9F"/>
    <w:rsid w:val="004B668E"/>
    <w:rsid w:val="004C35D4"/>
    <w:rsid w:val="00534E2C"/>
    <w:rsid w:val="00544C74"/>
    <w:rsid w:val="00550C26"/>
    <w:rsid w:val="0059229C"/>
    <w:rsid w:val="00597E99"/>
    <w:rsid w:val="005A0830"/>
    <w:rsid w:val="005A2765"/>
    <w:rsid w:val="005B742F"/>
    <w:rsid w:val="005C1C6F"/>
    <w:rsid w:val="005D1EE5"/>
    <w:rsid w:val="0064613A"/>
    <w:rsid w:val="00674D5A"/>
    <w:rsid w:val="006A69F2"/>
    <w:rsid w:val="006B6F87"/>
    <w:rsid w:val="006C0400"/>
    <w:rsid w:val="006C21DC"/>
    <w:rsid w:val="006D22A7"/>
    <w:rsid w:val="006E1755"/>
    <w:rsid w:val="00701908"/>
    <w:rsid w:val="00702582"/>
    <w:rsid w:val="00703614"/>
    <w:rsid w:val="007056CA"/>
    <w:rsid w:val="007149EF"/>
    <w:rsid w:val="007322DD"/>
    <w:rsid w:val="0078546D"/>
    <w:rsid w:val="00793570"/>
    <w:rsid w:val="007935E5"/>
    <w:rsid w:val="007A008D"/>
    <w:rsid w:val="007A47DA"/>
    <w:rsid w:val="007B44B9"/>
    <w:rsid w:val="007B7C7E"/>
    <w:rsid w:val="007C3D71"/>
    <w:rsid w:val="007D4352"/>
    <w:rsid w:val="008128DE"/>
    <w:rsid w:val="00817ECD"/>
    <w:rsid w:val="0085648D"/>
    <w:rsid w:val="00883A85"/>
    <w:rsid w:val="00887EA6"/>
    <w:rsid w:val="00891733"/>
    <w:rsid w:val="00900A12"/>
    <w:rsid w:val="00917880"/>
    <w:rsid w:val="009246A1"/>
    <w:rsid w:val="00943E9E"/>
    <w:rsid w:val="00947A3F"/>
    <w:rsid w:val="00951289"/>
    <w:rsid w:val="009514CB"/>
    <w:rsid w:val="00982017"/>
    <w:rsid w:val="00984D5D"/>
    <w:rsid w:val="00991C64"/>
    <w:rsid w:val="009944BE"/>
    <w:rsid w:val="009A5CBC"/>
    <w:rsid w:val="009A7572"/>
    <w:rsid w:val="009B531C"/>
    <w:rsid w:val="009E5D96"/>
    <w:rsid w:val="009E6E54"/>
    <w:rsid w:val="009E73BB"/>
    <w:rsid w:val="009F22D7"/>
    <w:rsid w:val="00A0043C"/>
    <w:rsid w:val="00A05D9A"/>
    <w:rsid w:val="00A21415"/>
    <w:rsid w:val="00A33AD5"/>
    <w:rsid w:val="00A371F1"/>
    <w:rsid w:val="00A73A5B"/>
    <w:rsid w:val="00A74F79"/>
    <w:rsid w:val="00A905EF"/>
    <w:rsid w:val="00A91AC0"/>
    <w:rsid w:val="00AB6983"/>
    <w:rsid w:val="00AB6A6E"/>
    <w:rsid w:val="00AC2B63"/>
    <w:rsid w:val="00AE32A3"/>
    <w:rsid w:val="00AF0958"/>
    <w:rsid w:val="00AF5116"/>
    <w:rsid w:val="00B80D6E"/>
    <w:rsid w:val="00B8772E"/>
    <w:rsid w:val="00B92A04"/>
    <w:rsid w:val="00BC6518"/>
    <w:rsid w:val="00BD4165"/>
    <w:rsid w:val="00BE1FD8"/>
    <w:rsid w:val="00C04AF0"/>
    <w:rsid w:val="00C111C8"/>
    <w:rsid w:val="00C12BDB"/>
    <w:rsid w:val="00C41152"/>
    <w:rsid w:val="00C47B9B"/>
    <w:rsid w:val="00C6025D"/>
    <w:rsid w:val="00C63E29"/>
    <w:rsid w:val="00C65E73"/>
    <w:rsid w:val="00C96B5F"/>
    <w:rsid w:val="00CF406D"/>
    <w:rsid w:val="00D0229A"/>
    <w:rsid w:val="00D125F1"/>
    <w:rsid w:val="00D14A62"/>
    <w:rsid w:val="00D34FC4"/>
    <w:rsid w:val="00D3659C"/>
    <w:rsid w:val="00D44AF9"/>
    <w:rsid w:val="00D67C68"/>
    <w:rsid w:val="00D75473"/>
    <w:rsid w:val="00D82789"/>
    <w:rsid w:val="00DA74CB"/>
    <w:rsid w:val="00DB581F"/>
    <w:rsid w:val="00DE26AE"/>
    <w:rsid w:val="00E000C5"/>
    <w:rsid w:val="00E32BF6"/>
    <w:rsid w:val="00E540D1"/>
    <w:rsid w:val="00E66BFD"/>
    <w:rsid w:val="00E67A1C"/>
    <w:rsid w:val="00E878C5"/>
    <w:rsid w:val="00E95B1A"/>
    <w:rsid w:val="00EA2C97"/>
    <w:rsid w:val="00EC559A"/>
    <w:rsid w:val="00EE3EAB"/>
    <w:rsid w:val="00F036A3"/>
    <w:rsid w:val="00F06C72"/>
    <w:rsid w:val="00F133CB"/>
    <w:rsid w:val="00F1429A"/>
    <w:rsid w:val="00F33A06"/>
    <w:rsid w:val="00F3681E"/>
    <w:rsid w:val="00F62B82"/>
    <w:rsid w:val="00F82042"/>
    <w:rsid w:val="00F9786D"/>
    <w:rsid w:val="00FC7DB9"/>
    <w:rsid w:val="00FD3422"/>
    <w:rsid w:val="00FD77D9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54F6A"/>
  <w15:docId w15:val="{6022A699-9315-49F1-B5C0-DF5E0B8C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E2C"/>
  </w:style>
  <w:style w:type="paragraph" w:styleId="Footer">
    <w:name w:val="footer"/>
    <w:basedOn w:val="Normal"/>
    <w:link w:val="FooterChar"/>
    <w:uiPriority w:val="99"/>
    <w:unhideWhenUsed/>
    <w:rsid w:val="00534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E2C"/>
  </w:style>
  <w:style w:type="paragraph" w:styleId="BalloonText">
    <w:name w:val="Balloon Text"/>
    <w:basedOn w:val="Normal"/>
    <w:link w:val="BalloonTextChar"/>
    <w:uiPriority w:val="99"/>
    <w:semiHidden/>
    <w:unhideWhenUsed/>
    <w:rsid w:val="0053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Dettie</dc:creator>
  <cp:lastModifiedBy>Bernadette Clinton</cp:lastModifiedBy>
  <cp:revision>2</cp:revision>
  <cp:lastPrinted>2022-09-26T21:57:00Z</cp:lastPrinted>
  <dcterms:created xsi:type="dcterms:W3CDTF">2022-11-16T10:07:00Z</dcterms:created>
  <dcterms:modified xsi:type="dcterms:W3CDTF">2022-11-16T10:07:00Z</dcterms:modified>
</cp:coreProperties>
</file>